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344F5D" w14:textId="46FC4216" w:rsidR="002C14BA" w:rsidRPr="00FB3491" w:rsidRDefault="002C14BA" w:rsidP="002C14BA">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Pr>
          <w:rFonts w:cs="Arial"/>
          <w:b/>
          <w:noProof/>
          <w:sz w:val="24"/>
          <w:szCs w:val="24"/>
        </w:rPr>
        <w:t>7</w:t>
      </w:r>
      <w:r w:rsidRPr="00FB3491">
        <w:rPr>
          <w:rFonts w:cs="Arial"/>
          <w:b/>
          <w:i/>
          <w:noProof/>
          <w:sz w:val="24"/>
          <w:szCs w:val="24"/>
        </w:rPr>
        <w:tab/>
      </w:r>
      <w:r w:rsidR="00781BF3" w:rsidRPr="00781BF3">
        <w:rPr>
          <w:rFonts w:cs="Arial"/>
          <w:b/>
          <w:i/>
          <w:noProof/>
          <w:sz w:val="24"/>
          <w:szCs w:val="24"/>
        </w:rPr>
        <w:t>R4-2521033</w:t>
      </w:r>
    </w:p>
    <w:p w14:paraId="71D54134" w14:textId="77777777" w:rsidR="002C14BA" w:rsidRPr="00FB3491" w:rsidRDefault="002C14BA" w:rsidP="002C14BA">
      <w:pPr>
        <w:tabs>
          <w:tab w:val="right" w:pos="9639"/>
        </w:tabs>
        <w:spacing w:after="100" w:afterAutospacing="1"/>
        <w:rPr>
          <w:rFonts w:ascii="Arial" w:eastAsia="MS Mincho" w:hAnsi="Arial" w:cs="Arial"/>
          <w:b/>
          <w:sz w:val="24"/>
          <w:szCs w:val="24"/>
        </w:rPr>
      </w:pPr>
      <w:r>
        <w:rPr>
          <w:rFonts w:ascii="Arial" w:hAnsi="Arial" w:cs="Arial"/>
          <w:b/>
          <w:noProof/>
          <w:sz w:val="24"/>
          <w:szCs w:val="24"/>
        </w:rPr>
        <w:t>Dallas</w:t>
      </w:r>
      <w:r w:rsidRPr="00835C24">
        <w:rPr>
          <w:rFonts w:ascii="Arial" w:hAnsi="Arial" w:cs="Arial"/>
          <w:b/>
          <w:noProof/>
          <w:sz w:val="24"/>
          <w:szCs w:val="24"/>
        </w:rPr>
        <w:t>,</w:t>
      </w:r>
      <w:r>
        <w:rPr>
          <w:rFonts w:ascii="Arial" w:hAnsi="Arial" w:cs="Arial"/>
          <w:b/>
          <w:noProof/>
          <w:sz w:val="24"/>
          <w:szCs w:val="24"/>
        </w:rPr>
        <w:t xml:space="preserve"> USA,</w:t>
      </w:r>
      <w:r w:rsidRPr="00835C24">
        <w:rPr>
          <w:rFonts w:ascii="Arial" w:hAnsi="Arial" w:cs="Arial"/>
          <w:b/>
          <w:noProof/>
          <w:sz w:val="24"/>
          <w:szCs w:val="24"/>
        </w:rPr>
        <w:t xml:space="preserve"> </w:t>
      </w:r>
      <w:r>
        <w:rPr>
          <w:rFonts w:ascii="Arial" w:hAnsi="Arial" w:cs="Arial"/>
          <w:b/>
          <w:noProof/>
          <w:sz w:val="24"/>
          <w:szCs w:val="24"/>
        </w:rPr>
        <w:t>Nov. 17-21</w:t>
      </w:r>
      <w:r w:rsidRPr="00835C24">
        <w:rPr>
          <w:rFonts w:ascii="Arial" w:hAnsi="Arial" w:cs="Arial"/>
          <w:b/>
          <w:noProof/>
          <w:sz w:val="24"/>
          <w:szCs w:val="24"/>
        </w:rPr>
        <w:t>, 202</w:t>
      </w:r>
      <w:r>
        <w:rPr>
          <w:rFonts w:ascii="Arial" w:hAnsi="Arial" w:cs="Arial"/>
          <w:b/>
          <w:noProof/>
          <w:sz w:val="24"/>
          <w:szCs w:val="24"/>
        </w:rPr>
        <w:t>5</w:t>
      </w:r>
    </w:p>
    <w:p w14:paraId="53C07BC3" w14:textId="2A86283A" w:rsidR="00441C4C" w:rsidRPr="00164A66" w:rsidRDefault="00441C4C" w:rsidP="00441C4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366E94">
        <w:rPr>
          <w:rFonts w:ascii="Arial" w:eastAsiaTheme="minorEastAsia" w:hAnsi="Arial" w:cs="Arial"/>
          <w:color w:val="000000"/>
          <w:sz w:val="22"/>
          <w:lang w:eastAsia="zh-CN"/>
        </w:rPr>
        <w:t>6</w:t>
      </w:r>
      <w:r>
        <w:rPr>
          <w:rFonts w:ascii="Arial" w:eastAsiaTheme="minorEastAsia" w:hAnsi="Arial" w:cs="Arial"/>
          <w:color w:val="000000"/>
          <w:sz w:val="22"/>
          <w:lang w:eastAsia="zh-CN"/>
        </w:rPr>
        <w:t>.1</w:t>
      </w:r>
      <w:r w:rsidRPr="00164A66">
        <w:rPr>
          <w:rFonts w:ascii="Arial" w:eastAsiaTheme="minorEastAsia" w:hAnsi="Arial" w:cs="Arial"/>
          <w:color w:val="000000"/>
          <w:sz w:val="22"/>
          <w:lang w:eastAsia="zh-CN"/>
        </w:rPr>
        <w:t>.</w:t>
      </w:r>
      <w:r w:rsidR="00366E94">
        <w:rPr>
          <w:rFonts w:ascii="Arial" w:eastAsiaTheme="minorEastAsia" w:hAnsi="Arial" w:cs="Arial"/>
          <w:color w:val="000000"/>
          <w:sz w:val="22"/>
          <w:lang w:eastAsia="zh-CN"/>
        </w:rPr>
        <w:t>2</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26F8E8AB"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441C4C" w:rsidRPr="00441C4C">
        <w:rPr>
          <w:rFonts w:ascii="Arial" w:eastAsia="MS Mincho" w:hAnsi="Arial" w:cs="Arial"/>
          <w:bCs/>
          <w:color w:val="000000"/>
          <w:sz w:val="22"/>
        </w:rPr>
        <w:t>Discussion on UE demodulation performance requirements for 6Rx</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4A2E8525" w14:textId="701661A0" w:rsidR="005A1A90" w:rsidRDefault="00E40C2B" w:rsidP="00007F82">
      <w:pPr>
        <w:spacing w:before="60"/>
        <w:jc w:val="both"/>
        <w:rPr>
          <w:lang w:eastAsia="zh-CN"/>
        </w:rPr>
      </w:pPr>
      <w:r w:rsidRPr="00164A66">
        <w:rPr>
          <w:lang w:eastAsia="zh-CN"/>
        </w:rPr>
        <w:t xml:space="preserve">In </w:t>
      </w:r>
      <w:r>
        <w:rPr>
          <w:lang w:eastAsia="zh-CN"/>
        </w:rPr>
        <w:t>the RAN#103 meeting, the WID [1] for “</w:t>
      </w:r>
      <w:r w:rsidRPr="005A1A90">
        <w:rPr>
          <w:lang w:eastAsia="zh-CN"/>
        </w:rPr>
        <w:t>UE RF enhancements for NR FR1/FR2 and EN-DC, Phase 4</w:t>
      </w:r>
      <w:r>
        <w:rPr>
          <w:lang w:eastAsia="zh-CN"/>
        </w:rPr>
        <w:t>” has been approved, in which “6Rx for handheld and FWA” is an important objective for both core and performance parts.</w:t>
      </w:r>
      <w:r w:rsidRPr="00D254EC">
        <w:rPr>
          <w:lang w:eastAsia="zh-CN"/>
        </w:rPr>
        <w:t xml:space="preserve"> </w:t>
      </w:r>
      <w:r>
        <w:rPr>
          <w:lang w:eastAsia="zh-CN"/>
        </w:rPr>
        <w:t xml:space="preserve">This is an enhancement for receiver in addition to Rel-15 4Rx and Rel-18 8Rx improvements (which are specified for fixed wireless access (FWA) types of devices). </w:t>
      </w:r>
      <w:r w:rsidR="000D5B8D">
        <w:rPr>
          <w:lang w:eastAsia="zh-CN"/>
        </w:rPr>
        <w:t>T</w:t>
      </w:r>
      <w:r>
        <w:rPr>
          <w:lang w:eastAsia="zh-CN"/>
        </w:rPr>
        <w:t xml:space="preserve">he WID </w:t>
      </w:r>
      <w:r w:rsidR="00612132">
        <w:rPr>
          <w:lang w:eastAsia="zh-CN"/>
        </w:rPr>
        <w:t xml:space="preserve">for performance part </w:t>
      </w:r>
      <w:r>
        <w:rPr>
          <w:lang w:eastAsia="zh-CN"/>
        </w:rPr>
        <w:t xml:space="preserve">has been updated </w:t>
      </w:r>
      <w:r w:rsidR="000D5B8D">
        <w:rPr>
          <w:lang w:eastAsia="zh-CN"/>
        </w:rPr>
        <w:t xml:space="preserve">as below [2] according latest RAN4#114 meeting agreements </w:t>
      </w:r>
      <w:r>
        <w:rPr>
          <w:lang w:eastAsia="zh-CN"/>
        </w:rPr>
        <w:t>[</w:t>
      </w:r>
      <w:r w:rsidR="000D5B8D">
        <w:rPr>
          <w:lang w:eastAsia="zh-CN"/>
        </w:rPr>
        <w:t>3</w:t>
      </w:r>
      <w:r>
        <w:rPr>
          <w:lang w:eastAsia="zh-CN"/>
        </w:rPr>
        <w:t xml:space="preserve">]. </w:t>
      </w:r>
    </w:p>
    <w:tbl>
      <w:tblPr>
        <w:tblStyle w:val="aff7"/>
        <w:tblW w:w="0" w:type="auto"/>
        <w:tblLook w:val="04A0" w:firstRow="1" w:lastRow="0" w:firstColumn="1" w:lastColumn="0" w:noHBand="0" w:noVBand="1"/>
      </w:tblPr>
      <w:tblGrid>
        <w:gridCol w:w="9631"/>
      </w:tblGrid>
      <w:tr w:rsidR="00A42006" w14:paraId="6259D53E" w14:textId="77777777" w:rsidTr="00A42006">
        <w:tc>
          <w:tcPr>
            <w:tcW w:w="9631" w:type="dxa"/>
          </w:tcPr>
          <w:p w14:paraId="201400A2" w14:textId="77777777" w:rsidR="00612132" w:rsidRDefault="00612132" w:rsidP="00612132">
            <w:pPr>
              <w:ind w:right="-99"/>
              <w:jc w:val="both"/>
              <w:rPr>
                <w:bCs/>
                <w:lang w:eastAsia="ko-KR"/>
              </w:rPr>
            </w:pPr>
            <w:r w:rsidRPr="00D54A43">
              <w:rPr>
                <w:rFonts w:hint="eastAsia"/>
                <w:bCs/>
                <w:lang w:eastAsia="ko-KR"/>
              </w:rPr>
              <w:t xml:space="preserve">The </w:t>
            </w:r>
            <w:r>
              <w:rPr>
                <w:bCs/>
                <w:lang w:eastAsia="ko-KR"/>
              </w:rPr>
              <w:t xml:space="preserve">objectives of performance part for </w:t>
            </w:r>
            <w:r w:rsidRPr="00783C96">
              <w:rPr>
                <w:lang w:eastAsia="zh-CN"/>
              </w:rPr>
              <w:t>UE RF enhancements for NR FR1 and FR2 Phase 4</w:t>
            </w:r>
            <w:r>
              <w:rPr>
                <w:rFonts w:hint="eastAsia"/>
                <w:bCs/>
                <w:lang w:eastAsia="ko-KR"/>
              </w:rPr>
              <w:t xml:space="preserve"> include</w:t>
            </w:r>
            <w:r>
              <w:rPr>
                <w:bCs/>
                <w:lang w:eastAsia="ko-KR"/>
              </w:rPr>
              <w:t>:</w:t>
            </w:r>
          </w:p>
          <w:p w14:paraId="3A690498" w14:textId="77777777" w:rsidR="00612132" w:rsidRPr="00172A03" w:rsidRDefault="00612132" w:rsidP="00612132">
            <w:pPr>
              <w:jc w:val="both"/>
              <w:rPr>
                <w:b/>
              </w:rPr>
            </w:pPr>
            <w:r>
              <w:rPr>
                <w:rFonts w:hint="eastAsia"/>
                <w:b/>
              </w:rPr>
              <w:t>6Rx</w:t>
            </w:r>
            <w:r>
              <w:rPr>
                <w:b/>
              </w:rPr>
              <w:t xml:space="preserve"> for handheld and FWA UE</w:t>
            </w:r>
          </w:p>
          <w:p w14:paraId="69E20878" w14:textId="77777777" w:rsidR="00612132" w:rsidRDefault="00612132" w:rsidP="00612132">
            <w:pPr>
              <w:pStyle w:val="aff8"/>
              <w:widowControl w:val="0"/>
              <w:numPr>
                <w:ilvl w:val="0"/>
                <w:numId w:val="17"/>
              </w:numPr>
              <w:overflowPunct/>
              <w:autoSpaceDE/>
              <w:autoSpaceDN/>
              <w:adjustRightInd/>
              <w:spacing w:after="0"/>
              <w:ind w:firstLineChars="0"/>
              <w:jc w:val="both"/>
              <w:textAlignment w:val="auto"/>
            </w:pPr>
            <w:r w:rsidRPr="00407200">
              <w:rPr>
                <w:rFonts w:hint="eastAsia"/>
              </w:rPr>
              <w:t>S</w:t>
            </w:r>
            <w:r w:rsidRPr="00407200">
              <w:t>pecify</w:t>
            </w:r>
            <w:r>
              <w:t xml:space="preserve"> the performance requirements to enable 6Rx on higher frequency bands (&gt;2.5GHz) targeting at support of smartphone for NR FR1 single carrier scenario</w:t>
            </w:r>
          </w:p>
          <w:p w14:paraId="1F6BC7DA" w14:textId="77777777" w:rsidR="00612132" w:rsidRDefault="00612132" w:rsidP="00612132">
            <w:pPr>
              <w:pStyle w:val="aff8"/>
              <w:widowControl w:val="0"/>
              <w:numPr>
                <w:ilvl w:val="1"/>
                <w:numId w:val="17"/>
              </w:numPr>
              <w:overflowPunct/>
              <w:autoSpaceDE/>
              <w:autoSpaceDN/>
              <w:adjustRightInd/>
              <w:spacing w:after="0"/>
              <w:ind w:firstLineChars="0"/>
              <w:jc w:val="both"/>
              <w:textAlignment w:val="auto"/>
            </w:pPr>
            <w:r>
              <w:t>Investigate and if necessary, specify RLM test cases to support 6Rx</w:t>
            </w:r>
          </w:p>
          <w:p w14:paraId="04DEAB06" w14:textId="77777777" w:rsidR="00612132" w:rsidRPr="001104F8" w:rsidRDefault="00612132" w:rsidP="00612132">
            <w:pPr>
              <w:pStyle w:val="aff8"/>
              <w:widowControl w:val="0"/>
              <w:numPr>
                <w:ilvl w:val="1"/>
                <w:numId w:val="17"/>
              </w:numPr>
              <w:overflowPunct/>
              <w:autoSpaceDE/>
              <w:autoSpaceDN/>
              <w:adjustRightInd/>
              <w:spacing w:after="0"/>
              <w:ind w:firstLineChars="0"/>
              <w:jc w:val="both"/>
              <w:textAlignment w:val="auto"/>
            </w:pPr>
            <w:r w:rsidRPr="001104F8">
              <w:t>Specify UE</w:t>
            </w:r>
            <w:r>
              <w:t xml:space="preserve"> PDSCH</w:t>
            </w:r>
            <w:r w:rsidRPr="001104F8">
              <w:t xml:space="preserve"> demodulation performance and CSI requirements to support 6 Rx</w:t>
            </w:r>
          </w:p>
          <w:p w14:paraId="6D53BAD3" w14:textId="77777777" w:rsidR="00612132" w:rsidRPr="005563C8" w:rsidRDefault="00612132" w:rsidP="00612132">
            <w:pPr>
              <w:pStyle w:val="aff8"/>
              <w:widowControl w:val="0"/>
              <w:numPr>
                <w:ilvl w:val="2"/>
                <w:numId w:val="17"/>
              </w:numPr>
              <w:overflowPunct/>
              <w:autoSpaceDE/>
              <w:autoSpaceDN/>
              <w:adjustRightInd/>
              <w:spacing w:after="0"/>
              <w:ind w:firstLineChars="0"/>
              <w:jc w:val="both"/>
              <w:textAlignment w:val="auto"/>
            </w:pPr>
            <w:r w:rsidRPr="005563C8">
              <w:t>6 MIMO layers performance requirements will be only defined for FWA.</w:t>
            </w:r>
          </w:p>
          <w:p w14:paraId="403332F4" w14:textId="77777777" w:rsidR="00612132" w:rsidRPr="001104F8" w:rsidRDefault="00612132" w:rsidP="00612132">
            <w:pPr>
              <w:pStyle w:val="aff8"/>
              <w:widowControl w:val="0"/>
              <w:numPr>
                <w:ilvl w:val="2"/>
                <w:numId w:val="17"/>
              </w:numPr>
              <w:overflowPunct/>
              <w:autoSpaceDE/>
              <w:autoSpaceDN/>
              <w:adjustRightInd/>
              <w:spacing w:after="0"/>
              <w:ind w:firstLineChars="0"/>
              <w:jc w:val="both"/>
              <w:textAlignment w:val="auto"/>
            </w:pPr>
            <w:r w:rsidRPr="005563C8">
              <w:t>4 MIMO layers performance requirements will be defined and will apply to FWA and handheld UE devices.</w:t>
            </w:r>
          </w:p>
          <w:p w14:paraId="07368FB0" w14:textId="77777777" w:rsidR="00612132" w:rsidRPr="001104F8" w:rsidRDefault="00612132" w:rsidP="00612132">
            <w:pPr>
              <w:pStyle w:val="aff8"/>
              <w:widowControl w:val="0"/>
              <w:numPr>
                <w:ilvl w:val="1"/>
                <w:numId w:val="17"/>
              </w:numPr>
              <w:overflowPunct/>
              <w:autoSpaceDE/>
              <w:autoSpaceDN/>
              <w:adjustRightInd/>
              <w:ind w:firstLineChars="0"/>
              <w:jc w:val="both"/>
              <w:textAlignment w:val="auto"/>
            </w:pPr>
            <w:r w:rsidRPr="001104F8">
              <w:t>Specify the SDR</w:t>
            </w:r>
            <w:r>
              <w:t xml:space="preserve"> requirements to support 6Rx</w:t>
            </w:r>
          </w:p>
          <w:p w14:paraId="53330CA2" w14:textId="77777777" w:rsidR="00612132" w:rsidRPr="00C83BEF" w:rsidRDefault="00612132" w:rsidP="00612132">
            <w:pPr>
              <w:jc w:val="both"/>
              <w:rPr>
                <w:b/>
              </w:rPr>
            </w:pPr>
            <w:r>
              <w:rPr>
                <w:rFonts w:hint="eastAsia"/>
                <w:b/>
              </w:rPr>
              <w:t>General for all the areas</w:t>
            </w:r>
          </w:p>
          <w:p w14:paraId="2B2B1CD3" w14:textId="77777777" w:rsidR="00A42006" w:rsidRDefault="00612132" w:rsidP="008B3228">
            <w:pPr>
              <w:pStyle w:val="aff8"/>
              <w:widowControl w:val="0"/>
              <w:numPr>
                <w:ilvl w:val="0"/>
                <w:numId w:val="17"/>
              </w:numPr>
              <w:overflowPunct/>
              <w:autoSpaceDE/>
              <w:autoSpaceDN/>
              <w:adjustRightInd/>
              <w:spacing w:after="0"/>
              <w:ind w:firstLineChars="0"/>
              <w:jc w:val="both"/>
              <w:textAlignment w:val="auto"/>
            </w:pPr>
            <w:r w:rsidRPr="005464CA">
              <w:t>Specify release independence requ</w:t>
            </w:r>
            <w:r>
              <w:t>irements for performance part in TS 38.307/36.307, if needed and feasible.</w:t>
            </w:r>
          </w:p>
          <w:p w14:paraId="142ECC21" w14:textId="66C83F23" w:rsidR="008B3228" w:rsidRPr="008B3228" w:rsidRDefault="008B3228" w:rsidP="008B3228">
            <w:pPr>
              <w:widowControl w:val="0"/>
              <w:overflowPunct/>
              <w:autoSpaceDE/>
              <w:autoSpaceDN/>
              <w:adjustRightInd/>
              <w:spacing w:after="0"/>
              <w:jc w:val="both"/>
              <w:textAlignment w:val="auto"/>
            </w:pPr>
          </w:p>
        </w:tc>
      </w:tr>
    </w:tbl>
    <w:p w14:paraId="26493D4F" w14:textId="28B86BA1" w:rsidR="006A4D3E" w:rsidRDefault="00F90FBA" w:rsidP="00CD1396">
      <w:pPr>
        <w:spacing w:beforeLines="50" w:before="120"/>
        <w:jc w:val="both"/>
        <w:rPr>
          <w:szCs w:val="24"/>
          <w:lang w:eastAsia="zh-CN"/>
        </w:rPr>
      </w:pPr>
      <w:r>
        <w:rPr>
          <w:lang w:eastAsia="zh-CN"/>
        </w:rPr>
        <w:t>In RAN4#114bis</w:t>
      </w:r>
      <w:r w:rsidR="008D1C78">
        <w:rPr>
          <w:lang w:eastAsia="zh-CN"/>
        </w:rPr>
        <w:t xml:space="preserve">, </w:t>
      </w:r>
      <w:r w:rsidR="00CB1030">
        <w:rPr>
          <w:lang w:eastAsia="zh-CN"/>
        </w:rPr>
        <w:t>RAN4#115</w:t>
      </w:r>
      <w:r w:rsidR="00447B48">
        <w:rPr>
          <w:lang w:eastAsia="zh-CN"/>
        </w:rPr>
        <w:t>,</w:t>
      </w:r>
      <w:r w:rsidR="008D1C78">
        <w:rPr>
          <w:lang w:eastAsia="zh-CN"/>
        </w:rPr>
        <w:t xml:space="preserve"> RAN4#116 </w:t>
      </w:r>
      <w:r w:rsidR="00447B48">
        <w:rPr>
          <w:lang w:eastAsia="zh-CN"/>
        </w:rPr>
        <w:t xml:space="preserve">and RAN4#116bis </w:t>
      </w:r>
      <w:r>
        <w:rPr>
          <w:lang w:eastAsia="zh-CN"/>
        </w:rPr>
        <w:t>meeting</w:t>
      </w:r>
      <w:r w:rsidR="00CB1030">
        <w:rPr>
          <w:lang w:eastAsia="zh-CN"/>
        </w:rPr>
        <w:t>s</w:t>
      </w:r>
      <w:r>
        <w:rPr>
          <w:lang w:eastAsia="zh-CN"/>
        </w:rPr>
        <w:t>, work plan</w:t>
      </w:r>
      <w:r w:rsidR="00CB1030">
        <w:rPr>
          <w:lang w:eastAsia="zh-CN"/>
        </w:rPr>
        <w:t xml:space="preserve">, </w:t>
      </w:r>
      <w:r>
        <w:rPr>
          <w:lang w:eastAsia="zh-CN"/>
        </w:rPr>
        <w:t>general scopes</w:t>
      </w:r>
      <w:r w:rsidR="00CB1030">
        <w:rPr>
          <w:lang w:eastAsia="zh-CN"/>
        </w:rPr>
        <w:t xml:space="preserve"> and some test assumptions</w:t>
      </w:r>
      <w:r>
        <w:rPr>
          <w:lang w:eastAsia="zh-CN"/>
        </w:rPr>
        <w:t xml:space="preserve"> </w:t>
      </w:r>
      <w:r w:rsidR="00CB1030">
        <w:rPr>
          <w:lang w:eastAsia="zh-CN"/>
        </w:rPr>
        <w:t>were</w:t>
      </w:r>
      <w:r>
        <w:rPr>
          <w:lang w:eastAsia="zh-CN"/>
        </w:rPr>
        <w:t xml:space="preserve"> agreed [4]</w:t>
      </w:r>
      <w:r w:rsidR="00CB1030">
        <w:rPr>
          <w:lang w:eastAsia="zh-CN"/>
        </w:rPr>
        <w:t>[5]</w:t>
      </w:r>
      <w:r w:rsidR="008D1C78">
        <w:rPr>
          <w:lang w:eastAsia="zh-CN"/>
        </w:rPr>
        <w:t>[6]</w:t>
      </w:r>
      <w:r w:rsidR="00447B48">
        <w:rPr>
          <w:lang w:eastAsia="zh-CN"/>
        </w:rPr>
        <w:t>[7]</w:t>
      </w:r>
      <w:r>
        <w:rPr>
          <w:lang w:eastAsia="zh-CN"/>
        </w:rPr>
        <w:t xml:space="preserve">. </w:t>
      </w:r>
      <w:r w:rsidR="006A4D3E">
        <w:rPr>
          <w:rFonts w:hint="eastAsia"/>
          <w:lang w:eastAsia="zh-CN"/>
        </w:rPr>
        <w:t>I</w:t>
      </w:r>
      <w:r w:rsidR="006A4D3E">
        <w:rPr>
          <w:lang w:eastAsia="zh-CN"/>
        </w:rPr>
        <w:t xml:space="preserve">n this contribution, we provide </w:t>
      </w:r>
      <w:r w:rsidR="00D874B1">
        <w:rPr>
          <w:lang w:eastAsia="zh-CN"/>
        </w:rPr>
        <w:t>our</w:t>
      </w:r>
      <w:r w:rsidR="006A4D3E">
        <w:rPr>
          <w:lang w:eastAsia="zh-CN"/>
        </w:rPr>
        <w:t xml:space="preserve"> </w:t>
      </w:r>
      <w:r>
        <w:rPr>
          <w:lang w:eastAsia="zh-CN"/>
        </w:rPr>
        <w:t xml:space="preserve">further </w:t>
      </w:r>
      <w:r w:rsidR="006A4D3E">
        <w:rPr>
          <w:lang w:eastAsia="zh-CN"/>
        </w:rPr>
        <w:t>analysis</w:t>
      </w:r>
      <w:r w:rsidR="00D874B1">
        <w:rPr>
          <w:lang w:eastAsia="zh-CN"/>
        </w:rPr>
        <w:t xml:space="preserve"> </w:t>
      </w:r>
      <w:r>
        <w:rPr>
          <w:lang w:eastAsia="zh-CN"/>
        </w:rPr>
        <w:t>on the open issues of</w:t>
      </w:r>
      <w:r w:rsidR="00D874B1">
        <w:rPr>
          <w:lang w:eastAsia="zh-CN"/>
        </w:rPr>
        <w:t xml:space="preserve"> 6Rx PDSCH demodulation performance and CSI requirements, and 6Rx SDR requirements</w:t>
      </w:r>
      <w:r w:rsidR="006A4D3E">
        <w:rPr>
          <w:lang w:eastAsia="zh-CN"/>
        </w:rPr>
        <w:t>.</w:t>
      </w:r>
    </w:p>
    <w:p w14:paraId="41948540" w14:textId="0BFEDE80" w:rsidR="008A59AC" w:rsidRPr="00876F68" w:rsidRDefault="00ED7A28" w:rsidP="004833EC">
      <w:pPr>
        <w:pStyle w:val="1"/>
        <w:numPr>
          <w:ilvl w:val="0"/>
          <w:numId w:val="3"/>
        </w:numPr>
        <w:rPr>
          <w:lang w:eastAsia="ja-JP"/>
        </w:rPr>
      </w:pPr>
      <w:r w:rsidRPr="00876F68">
        <w:rPr>
          <w:lang w:eastAsia="ja-JP"/>
        </w:rPr>
        <w:t>Discussion</w:t>
      </w:r>
    </w:p>
    <w:p w14:paraId="3805BEF7" w14:textId="07446B0F" w:rsidR="00F92194" w:rsidRDefault="00F92194" w:rsidP="003B706C">
      <w:pPr>
        <w:pStyle w:val="2"/>
        <w:numPr>
          <w:ilvl w:val="1"/>
          <w:numId w:val="19"/>
        </w:numPr>
        <w:rPr>
          <w:lang w:eastAsia="zh-CN"/>
        </w:rPr>
      </w:pPr>
      <w:r>
        <w:rPr>
          <w:rFonts w:hint="eastAsia"/>
          <w:lang w:eastAsia="zh-CN"/>
        </w:rPr>
        <w:t>G</w:t>
      </w:r>
      <w:r>
        <w:rPr>
          <w:lang w:eastAsia="zh-CN"/>
        </w:rPr>
        <w:t>eneral</w:t>
      </w:r>
    </w:p>
    <w:p w14:paraId="1D729947" w14:textId="421DF7A6" w:rsidR="00521F53" w:rsidRPr="00521F53" w:rsidRDefault="00521F53" w:rsidP="00A96944">
      <w:pPr>
        <w:jc w:val="both"/>
        <w:rPr>
          <w:lang w:eastAsia="zh-CN"/>
        </w:rPr>
      </w:pPr>
      <w:r w:rsidRPr="00521F53">
        <w:rPr>
          <w:b/>
          <w:color w:val="000000" w:themeColor="text1"/>
          <w:u w:val="single"/>
          <w:lang w:eastAsia="ko-KR"/>
        </w:rPr>
        <w:t>Test applicability rule for 6Rx 6 layers tests</w:t>
      </w:r>
    </w:p>
    <w:p w14:paraId="66CBC03D" w14:textId="50BA7DA2" w:rsidR="00F92194" w:rsidRDefault="00D278FD" w:rsidP="00A96944">
      <w:pPr>
        <w:jc w:val="both"/>
        <w:rPr>
          <w:lang w:val="sv-SE" w:eastAsia="zh-CN"/>
        </w:rPr>
      </w:pPr>
      <w:r>
        <w:rPr>
          <w:lang w:val="sv-SE" w:eastAsia="zh-CN"/>
        </w:rPr>
        <w:t xml:space="preserve">In last meeting, </w:t>
      </w:r>
      <w:r w:rsidR="00521F53">
        <w:rPr>
          <w:lang w:val="sv-SE" w:eastAsia="zh-CN"/>
        </w:rPr>
        <w:t>One</w:t>
      </w:r>
      <w:r w:rsidR="008131FD">
        <w:rPr>
          <w:lang w:val="sv-SE" w:eastAsia="zh-CN"/>
        </w:rPr>
        <w:t xml:space="preserve"> open issue for</w:t>
      </w:r>
      <w:r w:rsidR="00521F53">
        <w:rPr>
          <w:lang w:val="sv-SE" w:eastAsia="zh-CN"/>
        </w:rPr>
        <w:t xml:space="preserve"> test applicability rule</w:t>
      </w:r>
      <w:r w:rsidR="008131FD">
        <w:rPr>
          <w:lang w:val="sv-SE" w:eastAsia="zh-CN"/>
        </w:rPr>
        <w:t xml:space="preserve"> as below [</w:t>
      </w:r>
      <w:r w:rsidR="00521F53">
        <w:rPr>
          <w:lang w:val="sv-SE" w:eastAsia="zh-CN"/>
        </w:rPr>
        <w:t>7</w:t>
      </w:r>
      <w:r w:rsidR="008131FD">
        <w:rPr>
          <w:lang w:val="sv-SE" w:eastAsia="zh-CN"/>
        </w:rPr>
        <w:t>]</w:t>
      </w:r>
      <w:r w:rsidR="00F92194">
        <w:rPr>
          <w:lang w:val="sv-SE" w:eastAsia="zh-CN"/>
        </w:rPr>
        <w:t>.</w:t>
      </w:r>
    </w:p>
    <w:tbl>
      <w:tblPr>
        <w:tblStyle w:val="aff7"/>
        <w:tblW w:w="0" w:type="auto"/>
        <w:tblLook w:val="04A0" w:firstRow="1" w:lastRow="0" w:firstColumn="1" w:lastColumn="0" w:noHBand="0" w:noVBand="1"/>
      </w:tblPr>
      <w:tblGrid>
        <w:gridCol w:w="9631"/>
      </w:tblGrid>
      <w:tr w:rsidR="00D278FD" w14:paraId="1FBD81A5" w14:textId="77777777" w:rsidTr="00D278FD">
        <w:tc>
          <w:tcPr>
            <w:tcW w:w="9631" w:type="dxa"/>
          </w:tcPr>
          <w:p w14:paraId="77B7020A" w14:textId="77777777" w:rsidR="00521F53" w:rsidRPr="00E13FDC" w:rsidRDefault="00521F53" w:rsidP="00E13FDC">
            <w:pPr>
              <w:rPr>
                <w:b/>
                <w:color w:val="000000" w:themeColor="text1"/>
                <w:u w:val="single"/>
                <w:lang w:eastAsia="ko-KR"/>
              </w:rPr>
            </w:pPr>
            <w:bookmarkStart w:id="0" w:name="_Hlk195132575"/>
            <w:r w:rsidRPr="00E13FDC">
              <w:rPr>
                <w:b/>
                <w:color w:val="000000" w:themeColor="text1"/>
                <w:u w:val="single"/>
                <w:lang w:eastAsia="ko-KR"/>
              </w:rPr>
              <w:t>Issue 1-2: Test applicability rule for 6Rx 6 layers performance requirements</w:t>
            </w:r>
          </w:p>
          <w:bookmarkEnd w:id="0"/>
          <w:p w14:paraId="42D63A5C" w14:textId="77777777" w:rsidR="00521F53" w:rsidRPr="00E13FDC" w:rsidRDefault="00521F53" w:rsidP="00E13FDC">
            <w:pPr>
              <w:pStyle w:val="aff8"/>
              <w:numPr>
                <w:ilvl w:val="0"/>
                <w:numId w:val="11"/>
              </w:numPr>
              <w:snapToGrid w:val="0"/>
              <w:ind w:left="720" w:firstLineChars="0"/>
              <w:rPr>
                <w:rFonts w:eastAsia="Malgun Gothic"/>
              </w:rPr>
            </w:pPr>
            <w:r w:rsidRPr="00E13FDC">
              <w:rPr>
                <w:rFonts w:eastAsia="Malgun Gothic"/>
              </w:rPr>
              <w:t>Agreement:</w:t>
            </w:r>
          </w:p>
          <w:p w14:paraId="2F89B7A9" w14:textId="77777777" w:rsidR="00521F53" w:rsidRPr="00E13FDC" w:rsidRDefault="00521F53" w:rsidP="00E13FDC">
            <w:pPr>
              <w:numPr>
                <w:ilvl w:val="0"/>
                <w:numId w:val="27"/>
              </w:numPr>
              <w:snapToGrid w:val="0"/>
              <w:textAlignment w:val="auto"/>
              <w:rPr>
                <w:rFonts w:eastAsia="MS Mincho"/>
              </w:rPr>
            </w:pPr>
            <w:r w:rsidRPr="00E13FDC">
              <w:rPr>
                <w:rFonts w:eastAsia="Malgun Gothic"/>
              </w:rPr>
              <w:t>Agree to define the applicability rules that 6 MIMO layers performance requirements are applicable for UEs supporting</w:t>
            </w:r>
            <w:r w:rsidRPr="00E13FDC">
              <w:rPr>
                <w:rFonts w:eastAsia="Malgun Gothic"/>
                <w:i/>
              </w:rPr>
              <w:t xml:space="preserve"> maxNumberMIMO-LayersPDSCH-v1900</w:t>
            </w:r>
            <w:r w:rsidRPr="00E13FDC">
              <w:rPr>
                <w:rFonts w:eastAsia="Malgun Gothic"/>
              </w:rPr>
              <w:t xml:space="preserve"> = 6.</w:t>
            </w:r>
          </w:p>
          <w:p w14:paraId="515798DF" w14:textId="77777777" w:rsidR="00521F53" w:rsidRPr="00E13FDC" w:rsidRDefault="00521F53" w:rsidP="00E13FDC">
            <w:pPr>
              <w:pStyle w:val="aff8"/>
              <w:numPr>
                <w:ilvl w:val="0"/>
                <w:numId w:val="11"/>
              </w:numPr>
              <w:snapToGrid w:val="0"/>
              <w:ind w:left="720" w:firstLineChars="0"/>
              <w:rPr>
                <w:rFonts w:eastAsia="Malgun Gothic"/>
              </w:rPr>
            </w:pPr>
            <w:r w:rsidRPr="00E13FDC">
              <w:rPr>
                <w:rFonts w:eastAsia="Malgun Gothic" w:hint="eastAsia"/>
              </w:rPr>
              <w:t>P</w:t>
            </w:r>
            <w:r w:rsidRPr="00E13FDC">
              <w:rPr>
                <w:rFonts w:eastAsia="Malgun Gothic"/>
              </w:rPr>
              <w:t>roposals:</w:t>
            </w:r>
          </w:p>
          <w:p w14:paraId="5F497294" w14:textId="4F5EBED6" w:rsidR="00D278FD" w:rsidRPr="00521F53" w:rsidRDefault="00521F53" w:rsidP="00E13FDC">
            <w:pPr>
              <w:numPr>
                <w:ilvl w:val="0"/>
                <w:numId w:val="27"/>
              </w:numPr>
              <w:snapToGrid w:val="0"/>
              <w:textAlignment w:val="auto"/>
              <w:rPr>
                <w:rFonts w:eastAsiaTheme="minorEastAsia"/>
                <w:sz w:val="21"/>
                <w:szCs w:val="21"/>
                <w:lang w:eastAsia="zh-CN"/>
              </w:rPr>
            </w:pPr>
            <w:r w:rsidRPr="00E13FDC">
              <w:rPr>
                <w:rFonts w:eastAsia="PMingLiU" w:hint="eastAsia"/>
                <w:lang w:eastAsia="zh-TW"/>
              </w:rPr>
              <w:t>Discuss w</w:t>
            </w:r>
            <w:r w:rsidRPr="00E13FDC">
              <w:rPr>
                <w:rFonts w:eastAsia="Malgun Gothic"/>
              </w:rPr>
              <w:t>hether to explicitly capture the capability rules that “6 layers requirements are only applicable for FWA UE” in 38.101-4</w:t>
            </w:r>
          </w:p>
        </w:tc>
      </w:tr>
    </w:tbl>
    <w:p w14:paraId="6DADBA03" w14:textId="4ED10BEC" w:rsidR="00D278FD" w:rsidRDefault="00D278FD" w:rsidP="00A96944">
      <w:pPr>
        <w:jc w:val="both"/>
        <w:rPr>
          <w:lang w:val="sv-SE" w:eastAsia="zh-CN"/>
        </w:rPr>
      </w:pPr>
    </w:p>
    <w:p w14:paraId="17DF9ACA" w14:textId="122FAF84" w:rsidR="007061B4" w:rsidRDefault="00D206C6" w:rsidP="00A96944">
      <w:pPr>
        <w:jc w:val="both"/>
        <w:rPr>
          <w:bCs/>
          <w:color w:val="000000" w:themeColor="text1"/>
          <w:lang w:eastAsia="zh-CN"/>
        </w:rPr>
      </w:pPr>
      <w:r>
        <w:rPr>
          <w:bCs/>
          <w:color w:val="000000" w:themeColor="text1"/>
          <w:lang w:eastAsia="zh-CN"/>
        </w:rPr>
        <w:lastRenderedPageBreak/>
        <w:t xml:space="preserve">About </w:t>
      </w:r>
      <w:r w:rsidR="00E13FDC" w:rsidRPr="00E13FDC">
        <w:rPr>
          <w:bCs/>
          <w:color w:val="000000" w:themeColor="text1"/>
          <w:lang w:eastAsia="zh-CN"/>
        </w:rPr>
        <w:t>whether to explicitly capture the capability rules that “6 layers requirements are only applicable for FWA UE” in 38.101-4</w:t>
      </w:r>
      <w:r>
        <w:rPr>
          <w:bCs/>
          <w:color w:val="000000" w:themeColor="text1"/>
          <w:lang w:eastAsia="zh-CN"/>
        </w:rPr>
        <w:t xml:space="preserve">, </w:t>
      </w:r>
      <w:r w:rsidR="007061B4">
        <w:rPr>
          <w:bCs/>
          <w:color w:val="000000" w:themeColor="text1"/>
          <w:lang w:eastAsia="zh-CN"/>
        </w:rPr>
        <w:t xml:space="preserve">further discussion is needed. </w:t>
      </w:r>
      <w:r w:rsidR="007061B4">
        <w:rPr>
          <w:rFonts w:hint="eastAsia"/>
          <w:bCs/>
          <w:color w:val="000000" w:themeColor="text1"/>
          <w:lang w:eastAsia="zh-CN"/>
        </w:rPr>
        <w:t>I</w:t>
      </w:r>
      <w:r w:rsidR="007061B4">
        <w:rPr>
          <w:bCs/>
          <w:color w:val="000000" w:themeColor="text1"/>
          <w:lang w:eastAsia="zh-CN"/>
        </w:rPr>
        <w:t>n RAN4#114bis meeting, agreements achieved [8] to include information that 6 DL MIMO layers requirements are applicable for FWA 4Rx devices in TS 38.101-4.</w:t>
      </w:r>
    </w:p>
    <w:p w14:paraId="4A6D244F" w14:textId="50148636" w:rsidR="007061B4" w:rsidRPr="007061B4" w:rsidRDefault="007061B4" w:rsidP="00A96944">
      <w:pPr>
        <w:jc w:val="both"/>
        <w:rPr>
          <w:bCs/>
          <w:i/>
          <w:iCs/>
          <w:color w:val="000000" w:themeColor="text1"/>
          <w:lang w:eastAsia="zh-CN"/>
        </w:rPr>
      </w:pPr>
      <w:r w:rsidRPr="007061B4">
        <w:rPr>
          <w:rFonts w:hint="eastAsia"/>
          <w:bCs/>
          <w:i/>
          <w:iCs/>
          <w:color w:val="000000" w:themeColor="text1"/>
          <w:lang w:eastAsia="zh-CN"/>
        </w:rPr>
        <w:t>A</w:t>
      </w:r>
      <w:r w:rsidRPr="007061B4">
        <w:rPr>
          <w:bCs/>
          <w:i/>
          <w:iCs/>
          <w:color w:val="000000" w:themeColor="text1"/>
          <w:lang w:eastAsia="zh-CN"/>
        </w:rPr>
        <w:t>greements in RAN4#114bis</w:t>
      </w:r>
    </w:p>
    <w:tbl>
      <w:tblPr>
        <w:tblStyle w:val="aff7"/>
        <w:tblW w:w="0" w:type="auto"/>
        <w:tblLook w:val="04A0" w:firstRow="1" w:lastRow="0" w:firstColumn="1" w:lastColumn="0" w:noHBand="0" w:noVBand="1"/>
      </w:tblPr>
      <w:tblGrid>
        <w:gridCol w:w="9631"/>
      </w:tblGrid>
      <w:tr w:rsidR="007061B4" w14:paraId="436D8CA3" w14:textId="77777777" w:rsidTr="007061B4">
        <w:tc>
          <w:tcPr>
            <w:tcW w:w="9631" w:type="dxa"/>
          </w:tcPr>
          <w:p w14:paraId="35BDCF0E" w14:textId="77777777" w:rsidR="007061B4" w:rsidRPr="006C1849" w:rsidRDefault="007061B4" w:rsidP="007061B4">
            <w:pPr>
              <w:spacing w:after="120"/>
              <w:rPr>
                <w:rFonts w:eastAsia="宋体"/>
                <w:b/>
                <w:bCs/>
                <w:u w:val="single"/>
                <w:lang w:eastAsia="zh-CN"/>
              </w:rPr>
            </w:pPr>
            <w:r w:rsidRPr="006C1849">
              <w:rPr>
                <w:rFonts w:eastAsia="宋体"/>
                <w:b/>
                <w:bCs/>
                <w:u w:val="single"/>
                <w:lang w:eastAsia="zh-CN"/>
              </w:rPr>
              <w:t>Issue 2-1-2: Applicability of 6 DL MIMO layers 6Rx UE requirements to FWA</w:t>
            </w:r>
          </w:p>
          <w:p w14:paraId="4DBD0E52" w14:textId="77777777" w:rsidR="007061B4" w:rsidRPr="006C1849" w:rsidRDefault="007061B4" w:rsidP="007061B4">
            <w:pPr>
              <w:spacing w:after="120"/>
              <w:rPr>
                <w:rFonts w:eastAsia="宋体"/>
                <w:b/>
                <w:bCs/>
                <w:lang w:eastAsia="zh-CN"/>
              </w:rPr>
            </w:pPr>
            <w:r w:rsidRPr="006C1849">
              <w:rPr>
                <w:rFonts w:eastAsia="宋体" w:hint="eastAsia"/>
                <w:b/>
                <w:bCs/>
                <w:lang w:eastAsia="zh-CN"/>
              </w:rPr>
              <w:t>A</w:t>
            </w:r>
            <w:r w:rsidRPr="006C1849">
              <w:rPr>
                <w:rFonts w:eastAsia="宋体"/>
                <w:b/>
                <w:bCs/>
                <w:lang w:eastAsia="zh-CN"/>
              </w:rPr>
              <w:t xml:space="preserve">greement: </w:t>
            </w:r>
          </w:p>
          <w:p w14:paraId="68DB4F81" w14:textId="77777777" w:rsidR="007061B4" w:rsidRPr="006C1849" w:rsidRDefault="007061B4" w:rsidP="007061B4">
            <w:pPr>
              <w:pStyle w:val="aff8"/>
              <w:numPr>
                <w:ilvl w:val="0"/>
                <w:numId w:val="11"/>
              </w:numPr>
              <w:overflowPunct/>
              <w:autoSpaceDE/>
              <w:autoSpaceDN/>
              <w:adjustRightInd/>
              <w:spacing w:after="120"/>
              <w:ind w:left="644" w:firstLineChars="0"/>
              <w:textAlignment w:val="auto"/>
              <w:rPr>
                <w:rFonts w:eastAsia="宋体"/>
                <w:lang w:eastAsia="zh-CN"/>
              </w:rPr>
            </w:pPr>
            <w:r w:rsidRPr="006C1849">
              <w:rPr>
                <w:rFonts w:eastAsia="宋体"/>
                <w:lang w:eastAsia="zh-CN"/>
              </w:rPr>
              <w:t>Include information that 6 DL MIMO layers requirements are applicable for FWA 6Rx devices in TS 38.101-4.</w:t>
            </w:r>
          </w:p>
          <w:p w14:paraId="40860166" w14:textId="77777777" w:rsidR="007061B4" w:rsidRPr="006C1849" w:rsidRDefault="007061B4" w:rsidP="007061B4">
            <w:pPr>
              <w:pStyle w:val="aff8"/>
              <w:numPr>
                <w:ilvl w:val="0"/>
                <w:numId w:val="11"/>
              </w:numPr>
              <w:overflowPunct/>
              <w:autoSpaceDE/>
              <w:autoSpaceDN/>
              <w:adjustRightInd/>
              <w:spacing w:after="120"/>
              <w:ind w:left="644" w:firstLineChars="0"/>
              <w:textAlignment w:val="auto"/>
              <w:rPr>
                <w:rFonts w:eastAsia="宋体"/>
                <w:lang w:eastAsia="zh-CN"/>
              </w:rPr>
            </w:pPr>
            <w:r w:rsidRPr="006C1849">
              <w:rPr>
                <w:rFonts w:eastAsia="宋体"/>
                <w:lang w:eastAsia="zh-CN"/>
              </w:rPr>
              <w:t>Inform RAN2 on the agreements in RAN4 #114 meeting and RAN#107 meeting by</w:t>
            </w:r>
          </w:p>
          <w:p w14:paraId="6F26ED61" w14:textId="43D18992" w:rsidR="007061B4" w:rsidRPr="007061B4" w:rsidRDefault="007061B4" w:rsidP="007061B4">
            <w:pPr>
              <w:pStyle w:val="aff8"/>
              <w:numPr>
                <w:ilvl w:val="1"/>
                <w:numId w:val="11"/>
              </w:numPr>
              <w:overflowPunct/>
              <w:autoSpaceDE/>
              <w:autoSpaceDN/>
              <w:adjustRightInd/>
              <w:spacing w:after="120"/>
              <w:ind w:left="1364" w:firstLineChars="0"/>
              <w:textAlignment w:val="auto"/>
              <w:rPr>
                <w:rFonts w:eastAsia="宋体"/>
                <w:lang w:eastAsia="zh-CN"/>
              </w:rPr>
            </w:pPr>
            <w:r w:rsidRPr="006C1849">
              <w:rPr>
                <w:rFonts w:eastAsia="宋体"/>
                <w:lang w:eastAsia="zh-CN"/>
              </w:rPr>
              <w:t>Copying the agreements on MIMO layers applicability in potential LS to RAN2.</w:t>
            </w:r>
          </w:p>
        </w:tc>
      </w:tr>
    </w:tbl>
    <w:p w14:paraId="3E6DA261" w14:textId="105D4A62" w:rsidR="007061B4" w:rsidRDefault="007061B4" w:rsidP="00A96944">
      <w:pPr>
        <w:jc w:val="both"/>
        <w:rPr>
          <w:bCs/>
          <w:color w:val="000000" w:themeColor="text1"/>
          <w:lang w:eastAsia="zh-CN"/>
        </w:rPr>
      </w:pPr>
    </w:p>
    <w:p w14:paraId="65FB4A78" w14:textId="3139C839" w:rsidR="00B43B13" w:rsidRDefault="00B43B13" w:rsidP="00A96944">
      <w:pPr>
        <w:jc w:val="both"/>
        <w:rPr>
          <w:rFonts w:eastAsia="Malgun Gothic"/>
        </w:rPr>
      </w:pPr>
      <w:r>
        <w:rPr>
          <w:bCs/>
          <w:color w:val="000000" w:themeColor="text1"/>
          <w:lang w:eastAsia="zh-CN"/>
        </w:rPr>
        <w:t>According the common understanding in 3GPP meetings, if no consensus on revising previous agreements, the previous agreements should be followed.</w:t>
      </w:r>
      <w:r w:rsidR="00517A82">
        <w:rPr>
          <w:bCs/>
          <w:color w:val="000000" w:themeColor="text1"/>
          <w:lang w:eastAsia="zh-CN"/>
        </w:rPr>
        <w:t xml:space="preserve"> Considering the fact 6 Rx 6 layers </w:t>
      </w:r>
      <w:r w:rsidR="00BC0313">
        <w:rPr>
          <w:bCs/>
          <w:color w:val="000000" w:themeColor="text1"/>
          <w:lang w:eastAsia="zh-CN"/>
        </w:rPr>
        <w:t xml:space="preserve">UE </w:t>
      </w:r>
      <w:r w:rsidR="00517A82">
        <w:rPr>
          <w:bCs/>
          <w:color w:val="000000" w:themeColor="text1"/>
          <w:lang w:eastAsia="zh-CN"/>
        </w:rPr>
        <w:t xml:space="preserve">test cases are defined for FWA </w:t>
      </w:r>
      <w:r w:rsidR="00BC0313">
        <w:rPr>
          <w:bCs/>
          <w:color w:val="000000" w:themeColor="text1"/>
          <w:lang w:eastAsia="zh-CN"/>
        </w:rPr>
        <w:t xml:space="preserve">device </w:t>
      </w:r>
      <w:r w:rsidR="00517A82">
        <w:rPr>
          <w:bCs/>
          <w:color w:val="000000" w:themeColor="text1"/>
          <w:lang w:eastAsia="zh-CN"/>
        </w:rPr>
        <w:t xml:space="preserve">only, it is reasonable and could avoid ambiguous requirements to </w:t>
      </w:r>
      <w:r w:rsidR="00517A82" w:rsidRPr="00E13FDC">
        <w:rPr>
          <w:rFonts w:eastAsia="Malgun Gothic"/>
        </w:rPr>
        <w:t>explicitly capture the capability rules that “6 layers requirements are only applicable for FWA UE” in 38.101-4</w:t>
      </w:r>
      <w:r w:rsidR="00517A82">
        <w:rPr>
          <w:rFonts w:eastAsia="Malgun Gothic"/>
        </w:rPr>
        <w:t>.</w:t>
      </w:r>
    </w:p>
    <w:p w14:paraId="5B758811" w14:textId="6BA7B80F" w:rsidR="003B46B1" w:rsidRPr="00BC0313" w:rsidRDefault="003B46B1" w:rsidP="00990B86">
      <w:pPr>
        <w:jc w:val="both"/>
        <w:rPr>
          <w:b/>
          <w:color w:val="000000" w:themeColor="text1"/>
          <w:lang w:eastAsia="zh-CN"/>
        </w:rPr>
      </w:pPr>
      <w:r w:rsidRPr="00BC0313">
        <w:rPr>
          <w:b/>
          <w:lang w:eastAsia="zh-CN"/>
        </w:rPr>
        <w:t xml:space="preserve">Proposal 1: </w:t>
      </w:r>
      <w:r w:rsidR="00BC0313" w:rsidRPr="00BC0313">
        <w:rPr>
          <w:b/>
          <w:lang w:eastAsia="zh-CN"/>
        </w:rPr>
        <w:t xml:space="preserve">For test applicability rule for 6Rx 6 layers UE tests, follow previous agreements in RAN4#114bis meeting, </w:t>
      </w:r>
      <w:r w:rsidR="00BC0313" w:rsidRPr="00BC0313">
        <w:rPr>
          <w:rFonts w:eastAsia="Malgun Gothic"/>
          <w:b/>
        </w:rPr>
        <w:t>explicitly capture the capability rules that “6 layers requirements are only applicable for FWA UE” in 38.101-4.</w:t>
      </w:r>
    </w:p>
    <w:p w14:paraId="6EFEECD5" w14:textId="77777777" w:rsidR="00D206C6" w:rsidRPr="00D206C6" w:rsidRDefault="00D206C6" w:rsidP="00A96944">
      <w:pPr>
        <w:jc w:val="both"/>
        <w:rPr>
          <w:bCs/>
          <w:lang w:val="sv-SE" w:eastAsia="zh-CN"/>
        </w:rPr>
      </w:pPr>
    </w:p>
    <w:p w14:paraId="0A6F028D" w14:textId="518F6A08" w:rsidR="00552DB5" w:rsidRDefault="00DC4220" w:rsidP="00BF2A9D">
      <w:pPr>
        <w:jc w:val="both"/>
        <w:rPr>
          <w:b/>
          <w:color w:val="000000" w:themeColor="text1"/>
          <w:u w:val="single"/>
          <w:lang w:eastAsia="ko-KR"/>
        </w:rPr>
      </w:pPr>
      <w:r>
        <w:rPr>
          <w:b/>
          <w:color w:val="000000" w:themeColor="text1"/>
          <w:u w:val="single"/>
          <w:lang w:eastAsia="ko-KR"/>
        </w:rPr>
        <w:t>Specification structure</w:t>
      </w:r>
    </w:p>
    <w:tbl>
      <w:tblPr>
        <w:tblStyle w:val="aff7"/>
        <w:tblW w:w="0" w:type="auto"/>
        <w:tblLook w:val="04A0" w:firstRow="1" w:lastRow="0" w:firstColumn="1" w:lastColumn="0" w:noHBand="0" w:noVBand="1"/>
      </w:tblPr>
      <w:tblGrid>
        <w:gridCol w:w="9631"/>
      </w:tblGrid>
      <w:tr w:rsidR="0037299B" w14:paraId="5C6AB3E0" w14:textId="77777777" w:rsidTr="0037299B">
        <w:tc>
          <w:tcPr>
            <w:tcW w:w="9631" w:type="dxa"/>
          </w:tcPr>
          <w:p w14:paraId="048371EB" w14:textId="77777777" w:rsidR="0037299B" w:rsidRPr="00A14516" w:rsidRDefault="0037299B" w:rsidP="0037299B">
            <w:pPr>
              <w:rPr>
                <w:b/>
                <w:color w:val="000000" w:themeColor="text1"/>
                <w:u w:val="single"/>
                <w:lang w:eastAsia="ko-KR"/>
              </w:rPr>
            </w:pPr>
            <w:bookmarkStart w:id="1" w:name="_Hlk195132697"/>
            <w:r w:rsidRPr="00A14516">
              <w:rPr>
                <w:b/>
                <w:color w:val="000000" w:themeColor="text1"/>
                <w:u w:val="single"/>
                <w:lang w:eastAsia="ko-KR"/>
              </w:rPr>
              <w:t>Issue 1-</w:t>
            </w:r>
            <w:r>
              <w:rPr>
                <w:b/>
                <w:color w:val="000000" w:themeColor="text1"/>
                <w:u w:val="single"/>
                <w:lang w:eastAsia="ko-KR"/>
              </w:rPr>
              <w:t>5</w:t>
            </w:r>
            <w:r w:rsidRPr="00A14516">
              <w:rPr>
                <w:b/>
                <w:color w:val="000000" w:themeColor="text1"/>
                <w:u w:val="single"/>
                <w:lang w:eastAsia="ko-KR"/>
              </w:rPr>
              <w:t>:</w:t>
            </w:r>
            <w:r>
              <w:rPr>
                <w:b/>
                <w:color w:val="000000" w:themeColor="text1"/>
                <w:u w:val="single"/>
                <w:lang w:eastAsia="ko-KR"/>
              </w:rPr>
              <w:t xml:space="preserve"> Specification structure</w:t>
            </w:r>
          </w:p>
          <w:p w14:paraId="41B5FA2B" w14:textId="77777777" w:rsidR="0037299B" w:rsidRPr="00A14516" w:rsidRDefault="0037299B" w:rsidP="0037299B">
            <w:pPr>
              <w:pStyle w:val="aff8"/>
              <w:numPr>
                <w:ilvl w:val="0"/>
                <w:numId w:val="1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WF</w:t>
            </w:r>
          </w:p>
          <w:bookmarkEnd w:id="1"/>
          <w:p w14:paraId="7D4B2D7E" w14:textId="77777777" w:rsidR="0037299B" w:rsidRDefault="0037299B" w:rsidP="0037299B">
            <w:pPr>
              <w:pStyle w:val="aff8"/>
              <w:numPr>
                <w:ilvl w:val="0"/>
                <w:numId w:val="27"/>
              </w:numPr>
              <w:spacing w:after="120"/>
              <w:ind w:firstLineChars="0"/>
              <w:rPr>
                <w:szCs w:val="24"/>
                <w:lang w:eastAsia="zh-CN"/>
              </w:rPr>
            </w:pPr>
            <w:r w:rsidRPr="00B23855">
              <w:rPr>
                <w:szCs w:val="24"/>
                <w:lang w:eastAsia="zh-CN"/>
              </w:rPr>
              <w:t xml:space="preserve">Add a new clause for 6Rx </w:t>
            </w:r>
            <w:r>
              <w:rPr>
                <w:szCs w:val="24"/>
                <w:lang w:eastAsia="zh-CN"/>
              </w:rPr>
              <w:t>after the current 8Rx performance requirements</w:t>
            </w:r>
          </w:p>
          <w:p w14:paraId="0D2841A3" w14:textId="21DB6B32" w:rsidR="0037299B" w:rsidRPr="0037299B" w:rsidRDefault="0037299B" w:rsidP="0037299B">
            <w:pPr>
              <w:pStyle w:val="aff8"/>
              <w:numPr>
                <w:ilvl w:val="1"/>
                <w:numId w:val="27"/>
              </w:numPr>
              <w:spacing w:after="120"/>
              <w:ind w:firstLineChars="0"/>
              <w:rPr>
                <w:szCs w:val="24"/>
                <w:lang w:eastAsia="zh-CN"/>
              </w:rPr>
            </w:pPr>
            <w:r>
              <w:rPr>
                <w:szCs w:val="24"/>
                <w:lang w:eastAsia="zh-CN"/>
              </w:rPr>
              <w:t>Section 5.2.5 6Rx requirement</w:t>
            </w:r>
          </w:p>
        </w:tc>
      </w:tr>
    </w:tbl>
    <w:p w14:paraId="56267E6F" w14:textId="77777777" w:rsidR="0037299B" w:rsidRDefault="0037299B" w:rsidP="00BF2A9D">
      <w:pPr>
        <w:jc w:val="both"/>
        <w:rPr>
          <w:bCs/>
          <w:color w:val="000000" w:themeColor="text1"/>
          <w:lang w:eastAsia="zh-CN"/>
        </w:rPr>
      </w:pPr>
    </w:p>
    <w:p w14:paraId="05E3A052" w14:textId="4A08F60A" w:rsidR="00DC4220" w:rsidRDefault="00DC4220" w:rsidP="002328C6">
      <w:pPr>
        <w:jc w:val="both"/>
        <w:rPr>
          <w:szCs w:val="24"/>
          <w:lang w:eastAsia="zh-CN"/>
        </w:rPr>
      </w:pPr>
      <w:r w:rsidRPr="00DC4220">
        <w:rPr>
          <w:bCs/>
          <w:color w:val="000000" w:themeColor="text1"/>
          <w:lang w:eastAsia="zh-CN"/>
        </w:rPr>
        <w:t xml:space="preserve">It’s no doubt a </w:t>
      </w:r>
      <w:r>
        <w:rPr>
          <w:bCs/>
          <w:color w:val="000000" w:themeColor="text1"/>
          <w:lang w:eastAsia="zh-CN"/>
        </w:rPr>
        <w:t>new sub-</w:t>
      </w:r>
      <w:r w:rsidRPr="00B23855">
        <w:rPr>
          <w:szCs w:val="24"/>
          <w:lang w:eastAsia="zh-CN"/>
        </w:rPr>
        <w:t>clause for 6Rx</w:t>
      </w:r>
      <w:r>
        <w:rPr>
          <w:szCs w:val="24"/>
          <w:lang w:eastAsia="zh-CN"/>
        </w:rPr>
        <w:t xml:space="preserve"> should be introduced</w:t>
      </w:r>
      <w:r w:rsidR="00B33B67">
        <w:rPr>
          <w:szCs w:val="24"/>
          <w:lang w:eastAsia="zh-CN"/>
        </w:rPr>
        <w:t xml:space="preserve"> for 6Rx performance requirements</w:t>
      </w:r>
      <w:r>
        <w:rPr>
          <w:szCs w:val="24"/>
          <w:lang w:eastAsia="zh-CN"/>
        </w:rPr>
        <w:t xml:space="preserve">. About the position of this new sub-clause, it would be </w:t>
      </w:r>
      <w:r w:rsidR="00C92BE0">
        <w:rPr>
          <w:szCs w:val="24"/>
          <w:lang w:eastAsia="zh-CN"/>
        </w:rPr>
        <w:t>perfect</w:t>
      </w:r>
      <w:r>
        <w:rPr>
          <w:szCs w:val="24"/>
          <w:lang w:eastAsia="zh-CN"/>
        </w:rPr>
        <w:t xml:space="preserve"> if it could be</w:t>
      </w:r>
      <w:r w:rsidRPr="00586D31">
        <w:rPr>
          <w:szCs w:val="24"/>
          <w:lang w:eastAsia="zh-CN"/>
        </w:rPr>
        <w:t xml:space="preserve"> between 4Rx and 8Rx in the new Rel-19 specification</w:t>
      </w:r>
      <w:r>
        <w:rPr>
          <w:szCs w:val="24"/>
          <w:lang w:eastAsia="zh-CN"/>
        </w:rPr>
        <w:t>.</w:t>
      </w:r>
      <w:r w:rsidR="0037299B">
        <w:rPr>
          <w:szCs w:val="24"/>
          <w:lang w:eastAsia="zh-CN"/>
        </w:rPr>
        <w:t xml:space="preserve"> </w:t>
      </w:r>
      <w:r w:rsidR="002328C6" w:rsidRPr="002328C6">
        <w:rPr>
          <w:szCs w:val="24"/>
          <w:lang w:eastAsia="zh-CN"/>
        </w:rPr>
        <w:t xml:space="preserve">However, in order to place 6Rx between 4Rx and 8Rx, a lot of </w:t>
      </w:r>
      <w:r w:rsidR="002328C6">
        <w:rPr>
          <w:szCs w:val="24"/>
          <w:lang w:eastAsia="zh-CN"/>
        </w:rPr>
        <w:t>specification</w:t>
      </w:r>
      <w:r w:rsidR="002328C6" w:rsidRPr="002328C6">
        <w:rPr>
          <w:szCs w:val="24"/>
          <w:lang w:eastAsia="zh-CN"/>
        </w:rPr>
        <w:t xml:space="preserve"> maintenance work will be initiated, as </w:t>
      </w:r>
      <w:r w:rsidR="002328C6">
        <w:rPr>
          <w:szCs w:val="24"/>
          <w:lang w:eastAsia="zh-CN"/>
        </w:rPr>
        <w:t xml:space="preserve">in </w:t>
      </w:r>
      <w:r w:rsidR="002328C6" w:rsidRPr="002328C6">
        <w:rPr>
          <w:szCs w:val="24"/>
          <w:lang w:eastAsia="zh-CN"/>
        </w:rPr>
        <w:t xml:space="preserve">the </w:t>
      </w:r>
      <w:r w:rsidR="002328C6">
        <w:rPr>
          <w:szCs w:val="24"/>
          <w:lang w:eastAsia="zh-CN"/>
        </w:rPr>
        <w:t>specification</w:t>
      </w:r>
      <w:r w:rsidR="002328C6" w:rsidRPr="002328C6">
        <w:rPr>
          <w:szCs w:val="24"/>
          <w:lang w:eastAsia="zh-CN"/>
        </w:rPr>
        <w:t xml:space="preserve"> 4Rx and 8Rx use adjacent sections.</w:t>
      </w:r>
      <w:r w:rsidR="002328C6">
        <w:rPr>
          <w:szCs w:val="24"/>
          <w:lang w:eastAsia="zh-CN"/>
        </w:rPr>
        <w:t xml:space="preserve"> Therefore, a compromised solution to use s</w:t>
      </w:r>
      <w:r w:rsidR="002328C6" w:rsidRPr="002328C6">
        <w:rPr>
          <w:szCs w:val="24"/>
          <w:lang w:eastAsia="zh-CN"/>
        </w:rPr>
        <w:t>ection 5.2.5</w:t>
      </w:r>
      <w:r w:rsidR="002328C6">
        <w:rPr>
          <w:szCs w:val="24"/>
          <w:lang w:eastAsia="zh-CN"/>
        </w:rPr>
        <w:t xml:space="preserve"> for</w:t>
      </w:r>
      <w:r w:rsidR="002328C6" w:rsidRPr="002328C6">
        <w:rPr>
          <w:szCs w:val="24"/>
          <w:lang w:eastAsia="zh-CN"/>
        </w:rPr>
        <w:t xml:space="preserve"> 6Rx requirement</w:t>
      </w:r>
      <w:r w:rsidR="002328C6">
        <w:rPr>
          <w:szCs w:val="24"/>
          <w:lang w:eastAsia="zh-CN"/>
        </w:rPr>
        <w:t xml:space="preserve"> could be acceptable.</w:t>
      </w:r>
    </w:p>
    <w:p w14:paraId="54D3C961" w14:textId="520A35D7" w:rsidR="002328C6" w:rsidRPr="002328C6" w:rsidRDefault="002328C6" w:rsidP="002328C6">
      <w:pPr>
        <w:jc w:val="both"/>
        <w:rPr>
          <w:b/>
          <w:bCs/>
          <w:szCs w:val="24"/>
          <w:lang w:eastAsia="zh-CN"/>
        </w:rPr>
      </w:pPr>
      <w:r w:rsidRPr="002328C6">
        <w:rPr>
          <w:rFonts w:hint="eastAsia"/>
          <w:b/>
          <w:bCs/>
          <w:szCs w:val="24"/>
          <w:lang w:eastAsia="zh-CN"/>
        </w:rPr>
        <w:t>O</w:t>
      </w:r>
      <w:r w:rsidRPr="002328C6">
        <w:rPr>
          <w:b/>
          <w:bCs/>
          <w:szCs w:val="24"/>
          <w:lang w:eastAsia="zh-CN"/>
        </w:rPr>
        <w:t>bservation 1: In order to place 6Rx between 4Rx and 8Rx, a lot of specification maintenance work will be initiated, as in the specification 4Rx and 8Rx use adjacent sections.</w:t>
      </w:r>
    </w:p>
    <w:p w14:paraId="2BF68F66" w14:textId="59E5DD36" w:rsidR="003F66AF" w:rsidRDefault="00DC4220" w:rsidP="002328C6">
      <w:pPr>
        <w:jc w:val="both"/>
        <w:rPr>
          <w:b/>
          <w:szCs w:val="24"/>
          <w:lang w:eastAsia="zh-CN"/>
        </w:rPr>
      </w:pPr>
      <w:r w:rsidRPr="00DC4220">
        <w:rPr>
          <w:b/>
          <w:lang w:eastAsia="zh-CN"/>
        </w:rPr>
        <w:t xml:space="preserve">Proposal </w:t>
      </w:r>
      <w:r w:rsidR="002328C6">
        <w:rPr>
          <w:b/>
          <w:lang w:eastAsia="zh-CN"/>
        </w:rPr>
        <w:t>2</w:t>
      </w:r>
      <w:r w:rsidRPr="00DC4220">
        <w:rPr>
          <w:b/>
          <w:lang w:eastAsia="zh-CN"/>
        </w:rPr>
        <w:t xml:space="preserve">: </w:t>
      </w:r>
      <w:r w:rsidR="002328C6" w:rsidRPr="002328C6">
        <w:rPr>
          <w:b/>
          <w:lang w:eastAsia="zh-CN"/>
        </w:rPr>
        <w:t>Add a new clause for 6Rx after the current 8Rx performance requirements</w:t>
      </w:r>
      <w:r w:rsidR="002328C6">
        <w:rPr>
          <w:b/>
          <w:lang w:eastAsia="zh-CN"/>
        </w:rPr>
        <w:t>, i.e., S</w:t>
      </w:r>
      <w:r w:rsidR="002328C6" w:rsidRPr="002328C6">
        <w:rPr>
          <w:b/>
          <w:lang w:eastAsia="zh-CN"/>
        </w:rPr>
        <w:t>ection 5.2.5 6Rx requirement</w:t>
      </w:r>
      <w:r w:rsidR="002328C6">
        <w:rPr>
          <w:b/>
          <w:lang w:eastAsia="zh-CN"/>
        </w:rPr>
        <w:t>.</w:t>
      </w:r>
    </w:p>
    <w:p w14:paraId="68CBD5B2" w14:textId="77777777" w:rsidR="00255238" w:rsidRDefault="00255238" w:rsidP="00DC4220">
      <w:pPr>
        <w:jc w:val="both"/>
        <w:rPr>
          <w:lang w:val="sv-SE" w:eastAsia="zh-CN"/>
        </w:rPr>
      </w:pPr>
    </w:p>
    <w:p w14:paraId="669990F5" w14:textId="411404B7" w:rsidR="00366DE9" w:rsidRDefault="00F92194" w:rsidP="003B706C">
      <w:pPr>
        <w:pStyle w:val="2"/>
        <w:numPr>
          <w:ilvl w:val="1"/>
          <w:numId w:val="19"/>
        </w:numPr>
        <w:rPr>
          <w:lang w:eastAsia="zh-CN"/>
        </w:rPr>
      </w:pPr>
      <w:r>
        <w:rPr>
          <w:lang w:eastAsia="zh-CN"/>
        </w:rPr>
        <w:t>PDSCH demodulation performance requirements</w:t>
      </w:r>
    </w:p>
    <w:p w14:paraId="763A1545" w14:textId="4652E819" w:rsidR="0098625E" w:rsidRDefault="00921B3A" w:rsidP="001F1AB1">
      <w:pPr>
        <w:jc w:val="both"/>
        <w:rPr>
          <w:lang w:eastAsia="zh-CN"/>
        </w:rPr>
      </w:pPr>
      <w:r>
        <w:rPr>
          <w:lang w:eastAsia="zh-CN"/>
        </w:rPr>
        <w:t>The agreement for introducing 6Rx PDSCH demodulation performance requirements for FR1 TDD single carrier</w:t>
      </w:r>
      <w:r w:rsidR="002317A0">
        <w:rPr>
          <w:lang w:eastAsia="zh-CN"/>
        </w:rPr>
        <w:t xml:space="preserve"> </w:t>
      </w:r>
      <w:r>
        <w:rPr>
          <w:lang w:eastAsia="zh-CN"/>
        </w:rPr>
        <w:t xml:space="preserve">has been achieved. Therefore, </w:t>
      </w:r>
      <w:r w:rsidR="0098625E">
        <w:rPr>
          <w:lang w:eastAsia="zh-CN"/>
        </w:rPr>
        <w:t xml:space="preserve">related test assumptions and parameters should be discussed and aligned. </w:t>
      </w:r>
    </w:p>
    <w:p w14:paraId="62C98F09" w14:textId="77777777" w:rsidR="002E02D9" w:rsidRPr="002E02D9" w:rsidRDefault="002E02D9" w:rsidP="002E02D9">
      <w:pPr>
        <w:pStyle w:val="aff8"/>
        <w:numPr>
          <w:ilvl w:val="0"/>
          <w:numId w:val="32"/>
        </w:numPr>
        <w:ind w:firstLineChars="0"/>
        <w:jc w:val="both"/>
        <w:rPr>
          <w:rFonts w:ascii="Arial" w:hAnsi="Arial" w:cs="Arial"/>
          <w:vanish/>
          <w:sz w:val="28"/>
          <w:szCs w:val="28"/>
        </w:rPr>
      </w:pPr>
    </w:p>
    <w:p w14:paraId="1F73DA3C" w14:textId="77777777" w:rsidR="002E02D9" w:rsidRPr="002E02D9" w:rsidRDefault="002E02D9" w:rsidP="002E02D9">
      <w:pPr>
        <w:pStyle w:val="aff8"/>
        <w:numPr>
          <w:ilvl w:val="1"/>
          <w:numId w:val="32"/>
        </w:numPr>
        <w:ind w:firstLineChars="0"/>
        <w:jc w:val="both"/>
        <w:rPr>
          <w:rFonts w:ascii="Arial" w:hAnsi="Arial" w:cs="Arial"/>
          <w:vanish/>
          <w:sz w:val="28"/>
          <w:szCs w:val="28"/>
        </w:rPr>
      </w:pPr>
    </w:p>
    <w:p w14:paraId="0EBB9157" w14:textId="77777777" w:rsidR="002E02D9" w:rsidRPr="002E02D9" w:rsidRDefault="002E02D9" w:rsidP="002E02D9">
      <w:pPr>
        <w:pStyle w:val="aff8"/>
        <w:numPr>
          <w:ilvl w:val="1"/>
          <w:numId w:val="32"/>
        </w:numPr>
        <w:ind w:firstLineChars="0"/>
        <w:jc w:val="both"/>
        <w:rPr>
          <w:rFonts w:ascii="Arial" w:hAnsi="Arial" w:cs="Arial"/>
          <w:vanish/>
          <w:sz w:val="28"/>
          <w:szCs w:val="28"/>
        </w:rPr>
      </w:pPr>
    </w:p>
    <w:p w14:paraId="14263097" w14:textId="241ED281" w:rsidR="002E02D9" w:rsidRPr="002E02D9" w:rsidRDefault="00356B2B" w:rsidP="00864184">
      <w:pPr>
        <w:pStyle w:val="aff8"/>
        <w:numPr>
          <w:ilvl w:val="2"/>
          <w:numId w:val="32"/>
        </w:numPr>
        <w:ind w:firstLineChars="0"/>
        <w:jc w:val="both"/>
        <w:outlineLvl w:val="2"/>
        <w:rPr>
          <w:rFonts w:ascii="Arial" w:hAnsi="Arial" w:cs="Arial"/>
          <w:sz w:val="28"/>
          <w:szCs w:val="28"/>
          <w:lang w:eastAsia="zh-CN"/>
        </w:rPr>
      </w:pPr>
      <w:r w:rsidRPr="002E02D9">
        <w:rPr>
          <w:rFonts w:ascii="Arial" w:hAnsi="Arial" w:cs="Arial"/>
          <w:sz w:val="28"/>
          <w:szCs w:val="28"/>
        </w:rPr>
        <w:t xml:space="preserve">Performance requirements for 4 </w:t>
      </w:r>
      <w:r w:rsidR="00B14468">
        <w:rPr>
          <w:rFonts w:ascii="Arial" w:hAnsi="Arial" w:cs="Arial"/>
          <w:sz w:val="28"/>
          <w:szCs w:val="28"/>
        </w:rPr>
        <w:t xml:space="preserve">MIMO </w:t>
      </w:r>
      <w:r w:rsidRPr="002E02D9">
        <w:rPr>
          <w:rFonts w:ascii="Arial" w:hAnsi="Arial" w:cs="Arial"/>
          <w:sz w:val="28"/>
          <w:szCs w:val="28"/>
        </w:rPr>
        <w:t>Layers</w:t>
      </w:r>
    </w:p>
    <w:p w14:paraId="1A955659" w14:textId="01AFA7F2" w:rsidR="004E6632" w:rsidRPr="00150755" w:rsidRDefault="004E6632" w:rsidP="00C02145">
      <w:pPr>
        <w:jc w:val="both"/>
        <w:rPr>
          <w:bCs/>
          <w:lang w:eastAsia="zh-CN"/>
        </w:rPr>
      </w:pPr>
      <w:r>
        <w:rPr>
          <w:b/>
          <w:color w:val="000000" w:themeColor="text1"/>
          <w:u w:val="single"/>
          <w:lang w:eastAsia="ko-KR"/>
        </w:rPr>
        <w:t>MIMO correlation for 4 MIMO layers</w:t>
      </w:r>
      <w:r w:rsidR="009830CD">
        <w:rPr>
          <w:b/>
          <w:color w:val="000000" w:themeColor="text1"/>
          <w:u w:val="single"/>
          <w:lang w:eastAsia="ko-KR"/>
        </w:rPr>
        <w:t xml:space="preserve"> for Handheld UE testing</w:t>
      </w:r>
    </w:p>
    <w:p w14:paraId="1DC68DE1" w14:textId="770E17AF" w:rsidR="001E35FE" w:rsidRDefault="00C537C1" w:rsidP="00045701">
      <w:pPr>
        <w:jc w:val="both"/>
        <w:rPr>
          <w:bCs/>
          <w:lang w:eastAsia="zh-CN"/>
        </w:rPr>
      </w:pPr>
      <w:r>
        <w:rPr>
          <w:bCs/>
          <w:lang w:eastAsia="zh-CN"/>
        </w:rPr>
        <w:t xml:space="preserve">For 6Rx 4 layers, one single test case </w:t>
      </w:r>
      <w:r w:rsidR="001E35FE">
        <w:rPr>
          <w:bCs/>
          <w:lang w:eastAsia="zh-CN"/>
        </w:rPr>
        <w:t xml:space="preserve">for </w:t>
      </w:r>
      <w:r>
        <w:rPr>
          <w:bCs/>
          <w:lang w:eastAsia="zh-CN"/>
        </w:rPr>
        <w:t>both FWA and Handheld UE agreed in last RAN4#116bis meeting [7].</w:t>
      </w:r>
      <w:r w:rsidR="00887364">
        <w:rPr>
          <w:bCs/>
          <w:lang w:eastAsia="zh-CN"/>
        </w:rPr>
        <w:t xml:space="preserve"> About the MIMO correlation, </w:t>
      </w:r>
      <w:r w:rsidR="00887364" w:rsidRPr="00FB5774">
        <w:rPr>
          <w:rFonts w:eastAsiaTheme="minorEastAsia"/>
          <w:lang w:eastAsia="zh-TW"/>
        </w:rPr>
        <w:t>β = 0.07179</w:t>
      </w:r>
      <w:r w:rsidR="00887364">
        <w:rPr>
          <w:rFonts w:eastAsiaTheme="minorEastAsia"/>
          <w:lang w:eastAsia="zh-TW"/>
        </w:rPr>
        <w:t xml:space="preserve"> need further confirmation.</w:t>
      </w:r>
    </w:p>
    <w:tbl>
      <w:tblPr>
        <w:tblStyle w:val="aff7"/>
        <w:tblW w:w="0" w:type="auto"/>
        <w:tblLook w:val="04A0" w:firstRow="1" w:lastRow="0" w:firstColumn="1" w:lastColumn="0" w:noHBand="0" w:noVBand="1"/>
      </w:tblPr>
      <w:tblGrid>
        <w:gridCol w:w="9631"/>
      </w:tblGrid>
      <w:tr w:rsidR="001E35FE" w14:paraId="676F0B4A" w14:textId="77777777" w:rsidTr="001E35FE">
        <w:tc>
          <w:tcPr>
            <w:tcW w:w="9631" w:type="dxa"/>
          </w:tcPr>
          <w:p w14:paraId="5A936966" w14:textId="77777777" w:rsidR="00C10FDA" w:rsidRDefault="00C10FDA" w:rsidP="00C10FDA">
            <w:pPr>
              <w:rPr>
                <w:b/>
                <w:color w:val="000000" w:themeColor="text1"/>
                <w:u w:val="single"/>
                <w:lang w:eastAsia="ko-KR"/>
              </w:rPr>
            </w:pPr>
            <w:r w:rsidRPr="00A14516">
              <w:rPr>
                <w:b/>
                <w:color w:val="000000" w:themeColor="text1"/>
                <w:u w:val="single"/>
                <w:lang w:eastAsia="ko-KR"/>
              </w:rPr>
              <w:lastRenderedPageBreak/>
              <w:t xml:space="preserve">Issue </w:t>
            </w:r>
            <w:r>
              <w:rPr>
                <w:b/>
                <w:color w:val="000000" w:themeColor="text1"/>
                <w:u w:val="single"/>
                <w:lang w:eastAsia="ko-KR"/>
              </w:rPr>
              <w:t>2</w:t>
            </w:r>
            <w:r w:rsidRPr="00A14516">
              <w:rPr>
                <w:b/>
                <w:color w:val="000000" w:themeColor="text1"/>
                <w:u w:val="single"/>
                <w:lang w:eastAsia="ko-KR"/>
              </w:rPr>
              <w:t>-</w:t>
            </w:r>
            <w:r>
              <w:rPr>
                <w:b/>
                <w:color w:val="000000" w:themeColor="text1"/>
                <w:u w:val="single"/>
                <w:lang w:eastAsia="ko-KR"/>
              </w:rPr>
              <w:t>2-1</w:t>
            </w:r>
            <w:r w:rsidRPr="00A14516">
              <w:rPr>
                <w:b/>
                <w:color w:val="000000" w:themeColor="text1"/>
                <w:u w:val="single"/>
                <w:lang w:eastAsia="ko-KR"/>
              </w:rPr>
              <w:t xml:space="preserve">: </w:t>
            </w:r>
            <w:r>
              <w:rPr>
                <w:b/>
                <w:color w:val="000000" w:themeColor="text1"/>
                <w:u w:val="single"/>
                <w:lang w:eastAsia="ko-KR"/>
              </w:rPr>
              <w:t>Test cases and MIMO correlation for 4 MIMO layers for FWA and Handheld UE</w:t>
            </w:r>
          </w:p>
          <w:p w14:paraId="643F4C03" w14:textId="77777777" w:rsidR="00C10FDA" w:rsidRPr="00A14516" w:rsidRDefault="00C10FDA" w:rsidP="00C10FDA">
            <w:pPr>
              <w:pStyle w:val="aff8"/>
              <w:numPr>
                <w:ilvl w:val="0"/>
                <w:numId w:val="1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Agreement</w:t>
            </w:r>
          </w:p>
          <w:p w14:paraId="477ED2F0" w14:textId="6A90A257" w:rsidR="001E35FE" w:rsidRPr="00C10FDA" w:rsidRDefault="00C10FDA" w:rsidP="00C10FDA">
            <w:pPr>
              <w:pStyle w:val="aff8"/>
              <w:numPr>
                <w:ilvl w:val="1"/>
                <w:numId w:val="11"/>
              </w:numPr>
              <w:ind w:left="1440" w:firstLineChars="0"/>
              <w:rPr>
                <w:rFonts w:eastAsiaTheme="minorEastAsia"/>
                <w:lang w:eastAsia="zh-TW"/>
              </w:rPr>
            </w:pPr>
            <w:r w:rsidRPr="00FB5774">
              <w:rPr>
                <w:rFonts w:eastAsiaTheme="minorEastAsia"/>
                <w:lang w:eastAsia="zh-TW"/>
              </w:rPr>
              <w:t xml:space="preserve">One single test case that is applicable for both FWA and Handheld UE with α = 0 and </w:t>
            </w:r>
            <w:r>
              <w:rPr>
                <w:rFonts w:eastAsiaTheme="minorEastAsia"/>
                <w:lang w:eastAsia="zh-TW"/>
              </w:rPr>
              <w:t>[</w:t>
            </w:r>
            <w:r w:rsidRPr="00FB5774">
              <w:rPr>
                <w:rFonts w:eastAsiaTheme="minorEastAsia"/>
                <w:lang w:eastAsia="zh-TW"/>
              </w:rPr>
              <w:t>β = 0.07179</w:t>
            </w:r>
            <w:r>
              <w:rPr>
                <w:rFonts w:eastAsiaTheme="minorEastAsia"/>
                <w:lang w:eastAsia="zh-TW"/>
              </w:rPr>
              <w:t>]</w:t>
            </w:r>
          </w:p>
        </w:tc>
      </w:tr>
    </w:tbl>
    <w:p w14:paraId="72B19B29" w14:textId="11F42BD1" w:rsidR="006901FD" w:rsidRDefault="006901FD" w:rsidP="00147DCC">
      <w:pPr>
        <w:spacing w:beforeLines="50" w:before="120"/>
        <w:jc w:val="both"/>
        <w:rPr>
          <w:bCs/>
          <w:lang w:eastAsia="zh-CN"/>
        </w:rPr>
      </w:pPr>
      <w:r>
        <w:rPr>
          <w:bCs/>
          <w:lang w:eastAsia="zh-CN"/>
        </w:rPr>
        <w:t xml:space="preserve">In order to confirm the value </w:t>
      </w:r>
      <w:r w:rsidRPr="00FB5774">
        <w:rPr>
          <w:rFonts w:eastAsiaTheme="minorEastAsia"/>
          <w:lang w:eastAsia="zh-TW"/>
        </w:rPr>
        <w:t>β = 0.07179</w:t>
      </w:r>
      <w:r>
        <w:rPr>
          <w:rFonts w:eastAsiaTheme="minorEastAsia"/>
          <w:lang w:eastAsia="zh-TW"/>
        </w:rPr>
        <w:t>, we’d like to briefly introduce where this value comes from.</w:t>
      </w:r>
    </w:p>
    <w:p w14:paraId="515C311C" w14:textId="34C13240" w:rsidR="006901FD" w:rsidRDefault="006901FD" w:rsidP="003150C7">
      <w:pPr>
        <w:jc w:val="both"/>
        <w:rPr>
          <w:bCs/>
          <w:lang w:eastAsia="zh-CN"/>
        </w:rPr>
      </w:pPr>
      <w:r>
        <w:rPr>
          <w:bCs/>
          <w:lang w:eastAsia="zh-CN"/>
        </w:rPr>
        <w:t xml:space="preserve">For 6Rx UE, the antenna correlation from UE side could be described as </w:t>
      </w:r>
    </w:p>
    <w:p w14:paraId="6E23A205" w14:textId="77777777" w:rsidR="006901FD" w:rsidRPr="00B66C94" w:rsidRDefault="006D217E" w:rsidP="003150C7">
      <w:pPr>
        <w:ind w:left="357"/>
        <w:jc w:val="both"/>
        <w:rPr>
          <w:rFonts w:eastAsiaTheme="minorEastAsia"/>
          <w:lang w:eastAsia="zh-TW"/>
        </w:rPr>
      </w:pPr>
      <m:oMathPara>
        <m:oMath>
          <m:sSubSup>
            <m:sSubSupPr>
              <m:ctrlPr>
                <w:rPr>
                  <w:rFonts w:ascii="Cambria Math" w:eastAsiaTheme="minorEastAsia" w:hAnsi="Cambria Math"/>
                  <w:i/>
                  <w:lang w:eastAsia="zh-TW"/>
                </w:rPr>
              </m:ctrlPr>
            </m:sSubSupPr>
            <m:e>
              <m:r>
                <w:rPr>
                  <w:rFonts w:ascii="Cambria Math" w:eastAsiaTheme="minorEastAsia" w:hAnsi="Cambria Math"/>
                  <w:lang w:eastAsia="zh-TW"/>
                </w:rPr>
                <m:t>R</m:t>
              </m:r>
            </m:e>
            <m:sub>
              <m:r>
                <w:rPr>
                  <w:rFonts w:ascii="Cambria Math" w:eastAsiaTheme="minorEastAsia" w:hAnsi="Cambria Math"/>
                  <w:lang w:eastAsia="zh-TW"/>
                </w:rPr>
                <m:t>UE</m:t>
              </m:r>
            </m:sub>
            <m:sup>
              <m:r>
                <w:rPr>
                  <w:rFonts w:ascii="Cambria Math" w:eastAsiaTheme="minorEastAsia" w:hAnsi="Cambria Math"/>
                  <w:lang w:eastAsia="zh-TW"/>
                </w:rPr>
                <m:t>6Rx</m:t>
              </m:r>
            </m:sup>
          </m:sSubSup>
          <m:r>
            <w:rPr>
              <w:rFonts w:ascii="Cambria Math" w:eastAsiaTheme="minorEastAsia" w:hAnsi="Cambria Math"/>
              <w:lang w:eastAsia="zh-TW"/>
            </w:rPr>
            <m:t>=</m:t>
          </m:r>
          <m:d>
            <m:dPr>
              <m:ctrlPr>
                <w:rPr>
                  <w:rFonts w:ascii="Cambria Math" w:eastAsiaTheme="minorEastAsia" w:hAnsi="Cambria Math"/>
                  <w:i/>
                  <w:lang w:eastAsia="zh-TW"/>
                </w:rPr>
              </m:ctrlPr>
            </m:dPr>
            <m:e>
              <m:m>
                <m:mPr>
                  <m:mcs>
                    <m:mc>
                      <m:mcPr>
                        <m:count m:val="6"/>
                        <m:mcJc m:val="center"/>
                      </m:mcPr>
                    </m:mc>
                  </m:mcs>
                  <m:ctrlPr>
                    <w:rPr>
                      <w:rFonts w:ascii="Cambria Math" w:eastAsiaTheme="minorEastAsia" w:hAnsi="Cambria Math"/>
                      <w:i/>
                      <w:lang w:eastAsia="zh-TW"/>
                    </w:rPr>
                  </m:ctrlPr>
                </m:mPr>
                <m:mr>
                  <m:e>
                    <m:r>
                      <w:rPr>
                        <w:rFonts w:ascii="Cambria Math" w:eastAsiaTheme="minorEastAsia" w:hAnsi="Cambria Math"/>
                        <w:lang w:val="en-US" w:eastAsia="zh-TW"/>
                      </w:rPr>
                      <m:t>1</m:t>
                    </m:r>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16</m:t>
                            </m:r>
                          </m:num>
                          <m:den>
                            <m:r>
                              <w:rPr>
                                <w:rFonts w:ascii="Cambria Math" w:eastAsiaTheme="minorEastAsia" w:hAnsi="Cambria Math"/>
                                <w:lang w:val="en-US" w:eastAsia="zh-TW"/>
                              </w:rPr>
                              <m:t>25</m:t>
                            </m:r>
                          </m:den>
                        </m:f>
                      </m:sup>
                    </m:sSup>
                  </m:e>
                  <m:e>
                    <m:r>
                      <w:rPr>
                        <w:rFonts w:ascii="Cambria Math" w:eastAsiaTheme="minorEastAsia" w:hAnsi="Cambria Math"/>
                        <w:lang w:val="en-US" w:eastAsia="zh-TW"/>
                      </w:rPr>
                      <m:t>β</m:t>
                    </m:r>
                  </m:e>
                </m:mr>
                <m:mr>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r>
                      <m:rPr>
                        <m:sty m:val="p"/>
                      </m:rPr>
                      <w:rPr>
                        <w:rFonts w:ascii="Cambria Math" w:eastAsiaTheme="minorEastAsia" w:hAnsi="Cambria Math"/>
                        <w:lang w:val="en-US" w:eastAsia="zh-TW"/>
                      </w:rPr>
                      <m:t>1</m:t>
                    </m:r>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16</m:t>
                            </m:r>
                          </m:num>
                          <m:den>
                            <m:r>
                              <w:rPr>
                                <w:rFonts w:ascii="Cambria Math" w:eastAsiaTheme="minorEastAsia" w:hAnsi="Cambria Math"/>
                                <w:lang w:val="en-US" w:eastAsia="zh-TW"/>
                              </w:rPr>
                              <m:t>25</m:t>
                            </m:r>
                          </m:den>
                        </m:f>
                      </m:sup>
                    </m:sSup>
                  </m:e>
                </m:mr>
                <m:mr>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r>
                      <w:rPr>
                        <w:rFonts w:ascii="Cambria Math" w:eastAsiaTheme="minorEastAsia" w:hAnsi="Cambria Math"/>
                        <w:lang w:val="en-US" w:eastAsia="zh-TW"/>
                      </w:rPr>
                      <m:t>1</m:t>
                    </m:r>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mr>
                <m:mr>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r>
                      <w:rPr>
                        <w:rFonts w:ascii="Cambria Math" w:eastAsiaTheme="minorEastAsia" w:hAnsi="Cambria Math"/>
                        <w:lang w:val="en-US" w:eastAsia="zh-TW"/>
                      </w:rPr>
                      <m:t>1</m:t>
                    </m:r>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mr>
                <m:mr>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16</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r>
                      <w:rPr>
                        <w:rFonts w:ascii="Cambria Math" w:eastAsiaTheme="minorEastAsia" w:hAnsi="Cambria Math"/>
                        <w:lang w:val="en-US" w:eastAsia="zh-TW"/>
                      </w:rPr>
                      <m:t>1</m:t>
                    </m:r>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mr>
                <m:m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r>
                      <w:rPr>
                        <w:rFonts w:ascii="Cambria Math" w:eastAsiaTheme="minorEastAsia" w:hAnsi="Cambria Math"/>
                        <w:lang w:val="en-US" w:eastAsia="zh-TW"/>
                      </w:rPr>
                      <m:t>1</m:t>
                    </m:r>
                  </m:e>
                </m:mr>
              </m:m>
            </m:e>
          </m:d>
        </m:oMath>
      </m:oMathPara>
    </w:p>
    <w:p w14:paraId="0C4C81FE" w14:textId="75BDBB0E" w:rsidR="006901FD" w:rsidRDefault="006901FD" w:rsidP="003150C7">
      <w:pPr>
        <w:jc w:val="both"/>
        <w:rPr>
          <w:bCs/>
          <w:lang w:eastAsia="zh-CN"/>
        </w:rPr>
      </w:pPr>
      <w:r>
        <w:rPr>
          <w:bCs/>
          <w:lang w:eastAsia="zh-CN"/>
        </w:rPr>
        <w:t xml:space="preserve">While for 2Rx UE, the antenna correlation from UE side could be described as </w:t>
      </w:r>
    </w:p>
    <w:p w14:paraId="5A5C33D5" w14:textId="4F8104BE" w:rsidR="006901FD" w:rsidRPr="00B66C94" w:rsidRDefault="006D217E" w:rsidP="006901FD">
      <w:pPr>
        <w:ind w:left="360"/>
        <w:jc w:val="both"/>
        <w:rPr>
          <w:rFonts w:eastAsiaTheme="minorEastAsia"/>
          <w:lang w:eastAsia="zh-TW"/>
        </w:rPr>
      </w:pPr>
      <m:oMathPara>
        <m:oMath>
          <m:sSubSup>
            <m:sSubSupPr>
              <m:ctrlPr>
                <w:rPr>
                  <w:rFonts w:ascii="Cambria Math" w:eastAsiaTheme="minorEastAsia" w:hAnsi="Cambria Math"/>
                  <w:i/>
                  <w:lang w:eastAsia="zh-TW"/>
                </w:rPr>
              </m:ctrlPr>
            </m:sSubSupPr>
            <m:e>
              <m:r>
                <w:rPr>
                  <w:rFonts w:ascii="Cambria Math" w:eastAsiaTheme="minorEastAsia" w:hAnsi="Cambria Math"/>
                  <w:lang w:eastAsia="zh-TW"/>
                </w:rPr>
                <m:t>R</m:t>
              </m:r>
            </m:e>
            <m:sub>
              <m:r>
                <w:rPr>
                  <w:rFonts w:ascii="Cambria Math" w:eastAsiaTheme="minorEastAsia" w:hAnsi="Cambria Math"/>
                  <w:lang w:eastAsia="zh-TW"/>
                </w:rPr>
                <m:t>UE</m:t>
              </m:r>
            </m:sub>
            <m:sup>
              <m:r>
                <w:rPr>
                  <w:rFonts w:ascii="Cambria Math" w:eastAsiaTheme="minorEastAsia" w:hAnsi="Cambria Math"/>
                  <w:lang w:eastAsia="zh-TW"/>
                </w:rPr>
                <m:t>2Rx</m:t>
              </m:r>
            </m:sup>
          </m:sSubSup>
          <m:r>
            <w:rPr>
              <w:rFonts w:ascii="Cambria Math" w:eastAsiaTheme="minorEastAsia" w:hAnsi="Cambria Math"/>
              <w:lang w:eastAsia="zh-TW"/>
            </w:rPr>
            <m:t>=</m:t>
          </m:r>
          <m:d>
            <m:dPr>
              <m:ctrlPr>
                <w:rPr>
                  <w:rFonts w:ascii="Cambria Math" w:eastAsiaTheme="minorEastAsia" w:hAnsi="Cambria Math"/>
                  <w:i/>
                  <w:lang w:eastAsia="zh-TW"/>
                </w:rPr>
              </m:ctrlPr>
            </m:dPr>
            <m:e>
              <m:m>
                <m:mPr>
                  <m:mcs>
                    <m:mc>
                      <m:mcPr>
                        <m:count m:val="2"/>
                        <m:mcJc m:val="center"/>
                      </m:mcPr>
                    </m:mc>
                  </m:mcs>
                  <m:ctrlPr>
                    <w:rPr>
                      <w:rFonts w:ascii="Cambria Math" w:eastAsiaTheme="minorEastAsia" w:hAnsi="Cambria Math"/>
                      <w:i/>
                      <w:lang w:eastAsia="zh-TW"/>
                    </w:rPr>
                  </m:ctrlPr>
                </m:mPr>
                <m:mr>
                  <m:e>
                    <m:r>
                      <w:rPr>
                        <w:rFonts w:ascii="Cambria Math" w:eastAsiaTheme="minorEastAsia" w:hAnsi="Cambria Math"/>
                        <w:lang w:eastAsia="zh-TW"/>
                      </w:rPr>
                      <m:t>1</m:t>
                    </m:r>
                  </m:e>
                  <m:e>
                    <m:r>
                      <w:rPr>
                        <w:rFonts w:ascii="Cambria Math" w:eastAsiaTheme="minorEastAsia" w:hAnsi="Cambria Math"/>
                        <w:lang w:eastAsia="zh-TW"/>
                      </w:rPr>
                      <m:t>β</m:t>
                    </m:r>
                  </m:e>
                </m:mr>
                <m:mr>
                  <m:e>
                    <m:r>
                      <w:rPr>
                        <w:rFonts w:ascii="Cambria Math" w:eastAsiaTheme="minorEastAsia" w:hAnsi="Cambria Math"/>
                        <w:lang w:eastAsia="zh-TW"/>
                      </w:rPr>
                      <m:t>β</m:t>
                    </m:r>
                  </m:e>
                  <m:e>
                    <m:r>
                      <w:rPr>
                        <w:rFonts w:ascii="Cambria Math" w:eastAsiaTheme="minorEastAsia" w:hAnsi="Cambria Math"/>
                        <w:lang w:eastAsia="zh-TW"/>
                      </w:rPr>
                      <m:t>1</m:t>
                    </m:r>
                  </m:e>
                </m:mr>
              </m:m>
            </m:e>
          </m:d>
        </m:oMath>
      </m:oMathPara>
    </w:p>
    <w:p w14:paraId="0ABDF051" w14:textId="1BC0C823" w:rsidR="006901FD" w:rsidRPr="003150C7" w:rsidRDefault="006901FD" w:rsidP="003150C7">
      <w:pPr>
        <w:jc w:val="both"/>
        <w:rPr>
          <w:lang w:eastAsia="zh-CN"/>
        </w:rPr>
      </w:pPr>
      <w:r>
        <w:rPr>
          <w:bCs/>
          <w:lang w:eastAsia="zh-CN"/>
        </w:rPr>
        <w:t xml:space="preserve">And the </w:t>
      </w:r>
      <w:r w:rsidR="00717D19" w:rsidRPr="00C25669">
        <w:rPr>
          <w:i/>
        </w:rPr>
        <w:t>α</w:t>
      </w:r>
      <w:r w:rsidR="00717D19" w:rsidRPr="00C25669">
        <w:t xml:space="preserve"> and </w:t>
      </w:r>
      <w:r w:rsidR="00717D19" w:rsidRPr="00C25669">
        <w:rPr>
          <w:i/>
        </w:rPr>
        <w:t>β</w:t>
      </w:r>
      <w:r w:rsidR="00717D19" w:rsidRPr="00C25669">
        <w:t xml:space="preserve"> parameters</w:t>
      </w:r>
      <w:r w:rsidR="00717D19">
        <w:t xml:space="preserve"> defined in 38.101-</w:t>
      </w:r>
      <w:r w:rsidR="00717D19" w:rsidRPr="00717D19">
        <w:t>4 for</w:t>
      </w:r>
      <w:r w:rsidR="00717D19" w:rsidRPr="00717D19">
        <w:rPr>
          <w:bCs/>
        </w:rPr>
        <w:t xml:space="preserve"> Medium Correlation</w:t>
      </w:r>
      <w:r w:rsidR="003150C7">
        <w:rPr>
          <w:bCs/>
        </w:rPr>
        <w:t xml:space="preserve"> as below</w:t>
      </w:r>
      <w:r w:rsidR="00717D19">
        <w:rPr>
          <w:bCs/>
        </w:rPr>
        <w:t xml:space="preserve"> are targeting to 2Rx UE.</w:t>
      </w:r>
      <w:r w:rsidR="003150C7">
        <w:rPr>
          <w:bCs/>
        </w:rPr>
        <w:t xml:space="preserve"> In order to keep the same antenna correlation for 6Rx and 2Rx UE, </w:t>
      </w:r>
      <m:oMath>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r>
          <w:rPr>
            <w:rFonts w:ascii="Cambria Math" w:eastAsiaTheme="minorEastAsia" w:hAnsi="Cambria Math"/>
            <w:lang w:eastAsia="zh-TW"/>
          </w:rPr>
          <m:t>=0.9</m:t>
        </m:r>
      </m:oMath>
      <w:r w:rsidR="003150C7">
        <w:rPr>
          <w:rFonts w:hint="eastAsia"/>
          <w:lang w:eastAsia="zh-CN"/>
        </w:rPr>
        <w:t xml:space="preserve"> </w:t>
      </w:r>
      <w:r w:rsidR="003150C7">
        <w:rPr>
          <w:lang w:eastAsia="zh-CN"/>
        </w:rPr>
        <w:t xml:space="preserve">should be promised. Accordingly, </w:t>
      </w:r>
      <w:r w:rsidR="003150C7" w:rsidRPr="00FB5774">
        <w:rPr>
          <w:rFonts w:eastAsiaTheme="minorEastAsia"/>
          <w:lang w:eastAsia="zh-TW"/>
        </w:rPr>
        <w:t>β = 0.07179</w:t>
      </w:r>
      <w:r w:rsidR="003150C7">
        <w:rPr>
          <w:rFonts w:eastAsiaTheme="minorEastAsia"/>
          <w:lang w:eastAsia="zh-TW"/>
        </w:rPr>
        <w:t xml:space="preserve"> for 6Rx UE are calculated.</w:t>
      </w:r>
    </w:p>
    <w:p w14:paraId="24F98994" w14:textId="397BF42D" w:rsidR="006901FD" w:rsidRPr="006901FD" w:rsidRDefault="006901FD" w:rsidP="004F3186">
      <w:pPr>
        <w:jc w:val="both"/>
        <w:rPr>
          <w:bCs/>
          <w:i/>
          <w:iCs/>
          <w:lang w:eastAsia="zh-CN"/>
        </w:rPr>
      </w:pPr>
      <w:r w:rsidRPr="006901FD">
        <w:rPr>
          <w:bCs/>
          <w:i/>
          <w:iCs/>
          <w:lang w:eastAsia="zh-CN"/>
        </w:rPr>
        <w:t>Definition in 38.101-4 Annex B</w:t>
      </w:r>
    </w:p>
    <w:tbl>
      <w:tblPr>
        <w:tblStyle w:val="aff7"/>
        <w:tblW w:w="0" w:type="auto"/>
        <w:tblLook w:val="04A0" w:firstRow="1" w:lastRow="0" w:firstColumn="1" w:lastColumn="0" w:noHBand="0" w:noVBand="1"/>
      </w:tblPr>
      <w:tblGrid>
        <w:gridCol w:w="9631"/>
      </w:tblGrid>
      <w:tr w:rsidR="006901FD" w14:paraId="60942305" w14:textId="77777777" w:rsidTr="006901FD">
        <w:tc>
          <w:tcPr>
            <w:tcW w:w="9631" w:type="dxa"/>
          </w:tcPr>
          <w:p w14:paraId="2E1050F5" w14:textId="77777777" w:rsidR="006901FD" w:rsidRPr="00C25669" w:rsidRDefault="006901FD" w:rsidP="006901FD">
            <w:pPr>
              <w:pStyle w:val="TH"/>
            </w:pPr>
            <w:r w:rsidRPr="00C25669">
              <w:t>Table B.2.3.</w:t>
            </w:r>
            <w:r w:rsidRPr="00C25669">
              <w:rPr>
                <w:rFonts w:eastAsia="宋体" w:hint="eastAsia"/>
                <w:lang w:eastAsia="zh-CN"/>
              </w:rPr>
              <w:t>1.</w:t>
            </w:r>
            <w:r w:rsidRPr="00C25669">
              <w:t xml:space="preserve">2-1: The </w:t>
            </w:r>
            <w:r w:rsidRPr="00C25669">
              <w:rPr>
                <w:i/>
              </w:rPr>
              <w:t>α</w:t>
            </w:r>
            <w:r w:rsidRPr="00C25669">
              <w:t xml:space="preserve"> and </w:t>
            </w:r>
            <w:r w:rsidRPr="00C25669">
              <w:rPr>
                <w:i/>
              </w:rPr>
              <w:t>β</w:t>
            </w:r>
            <w:r w:rsidRPr="00C25669">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967"/>
            </w:tblGrid>
            <w:tr w:rsidR="006901FD" w:rsidRPr="00C25669" w14:paraId="0F9D1D55" w14:textId="77777777" w:rsidTr="00E6712E">
              <w:trPr>
                <w:jc w:val="center"/>
              </w:trPr>
              <w:tc>
                <w:tcPr>
                  <w:tcW w:w="1809" w:type="dxa"/>
                  <w:shd w:val="clear" w:color="auto" w:fill="auto"/>
                </w:tcPr>
                <w:p w14:paraId="42FE8E30" w14:textId="77777777" w:rsidR="006901FD" w:rsidRPr="00C25669" w:rsidRDefault="006901FD" w:rsidP="006901FD">
                  <w:pPr>
                    <w:keepNext/>
                    <w:keepLines/>
                    <w:spacing w:after="0"/>
                    <w:jc w:val="center"/>
                    <w:rPr>
                      <w:rFonts w:ascii="Arial" w:hAnsi="Arial" w:cs="Arial"/>
                      <w:b/>
                      <w:sz w:val="18"/>
                    </w:rPr>
                  </w:pPr>
                  <w:r w:rsidRPr="00C25669">
                    <w:rPr>
                      <w:rFonts w:ascii="Arial" w:hAnsi="Arial" w:cs="Arial"/>
                      <w:b/>
                      <w:sz w:val="18"/>
                    </w:rPr>
                    <w:t>Correlation Model</w:t>
                  </w:r>
                </w:p>
              </w:tc>
              <w:tc>
                <w:tcPr>
                  <w:tcW w:w="851" w:type="dxa"/>
                  <w:shd w:val="clear" w:color="auto" w:fill="auto"/>
                </w:tcPr>
                <w:p w14:paraId="3AA19058" w14:textId="77777777" w:rsidR="006901FD" w:rsidRPr="00C25669" w:rsidRDefault="006901FD" w:rsidP="006901FD">
                  <w:pPr>
                    <w:keepNext/>
                    <w:keepLines/>
                    <w:spacing w:after="0"/>
                    <w:jc w:val="center"/>
                    <w:rPr>
                      <w:rFonts w:ascii="Arial" w:hAnsi="Arial" w:cs="Arial"/>
                      <w:i/>
                      <w:sz w:val="14"/>
                    </w:rPr>
                  </w:pPr>
                  <w:r w:rsidRPr="00C25669">
                    <w:rPr>
                      <w:rFonts w:ascii="Arial" w:hAnsi="Arial" w:cs="Arial"/>
                      <w:i/>
                      <w:sz w:val="18"/>
                    </w:rPr>
                    <w:sym w:font="Symbol" w:char="F061"/>
                  </w:r>
                </w:p>
              </w:tc>
              <w:tc>
                <w:tcPr>
                  <w:tcW w:w="850" w:type="dxa"/>
                  <w:shd w:val="clear" w:color="auto" w:fill="auto"/>
                </w:tcPr>
                <w:p w14:paraId="632B4FB1" w14:textId="77777777" w:rsidR="006901FD" w:rsidRPr="00C25669" w:rsidRDefault="006901FD" w:rsidP="006901FD">
                  <w:pPr>
                    <w:keepNext/>
                    <w:keepLines/>
                    <w:spacing w:after="0"/>
                    <w:jc w:val="center"/>
                    <w:rPr>
                      <w:rFonts w:ascii="Arial" w:hAnsi="Arial" w:cs="Arial"/>
                      <w:i/>
                      <w:sz w:val="14"/>
                    </w:rPr>
                  </w:pPr>
                  <w:r w:rsidRPr="00C25669">
                    <w:rPr>
                      <w:rFonts w:ascii="Arial" w:hAnsi="Arial" w:cs="Arial"/>
                      <w:i/>
                      <w:sz w:val="18"/>
                    </w:rPr>
                    <w:sym w:font="Symbol" w:char="F062"/>
                  </w:r>
                </w:p>
              </w:tc>
            </w:tr>
            <w:tr w:rsidR="006901FD" w:rsidRPr="00C25669" w14:paraId="6E36D545" w14:textId="77777777" w:rsidTr="00E6712E">
              <w:trPr>
                <w:jc w:val="center"/>
              </w:trPr>
              <w:tc>
                <w:tcPr>
                  <w:tcW w:w="1809" w:type="dxa"/>
                  <w:shd w:val="clear" w:color="auto" w:fill="auto"/>
                </w:tcPr>
                <w:p w14:paraId="197B0C2A" w14:textId="77777777" w:rsidR="006901FD" w:rsidRPr="00C25669" w:rsidRDefault="006901FD" w:rsidP="006901FD">
                  <w:pPr>
                    <w:keepNext/>
                    <w:keepLines/>
                    <w:spacing w:after="0"/>
                    <w:jc w:val="center"/>
                    <w:rPr>
                      <w:rFonts w:ascii="Arial" w:hAnsi="Arial" w:cs="Arial"/>
                      <w:b/>
                      <w:sz w:val="18"/>
                    </w:rPr>
                  </w:pPr>
                  <w:r w:rsidRPr="00C25669">
                    <w:rPr>
                      <w:rFonts w:ascii="Arial" w:hAnsi="Arial" w:cs="Arial"/>
                      <w:b/>
                      <w:sz w:val="18"/>
                    </w:rPr>
                    <w:t>Low correlation</w:t>
                  </w:r>
                </w:p>
              </w:tc>
              <w:tc>
                <w:tcPr>
                  <w:tcW w:w="851" w:type="dxa"/>
                  <w:shd w:val="clear" w:color="auto" w:fill="auto"/>
                </w:tcPr>
                <w:p w14:paraId="208E6946" w14:textId="77777777" w:rsidR="006901FD" w:rsidRPr="00C25669" w:rsidRDefault="006901FD" w:rsidP="006901FD">
                  <w:pPr>
                    <w:keepNext/>
                    <w:keepLines/>
                    <w:spacing w:after="0"/>
                    <w:jc w:val="center"/>
                    <w:rPr>
                      <w:rFonts w:ascii="Arial" w:hAnsi="Arial" w:cs="Arial"/>
                      <w:sz w:val="18"/>
                    </w:rPr>
                  </w:pPr>
                  <w:r w:rsidRPr="00C25669">
                    <w:rPr>
                      <w:rFonts w:ascii="Arial" w:hAnsi="Arial" w:cs="Arial"/>
                      <w:sz w:val="18"/>
                    </w:rPr>
                    <w:t>0</w:t>
                  </w:r>
                </w:p>
              </w:tc>
              <w:tc>
                <w:tcPr>
                  <w:tcW w:w="850" w:type="dxa"/>
                  <w:shd w:val="clear" w:color="auto" w:fill="auto"/>
                </w:tcPr>
                <w:p w14:paraId="126956E2" w14:textId="77777777" w:rsidR="006901FD" w:rsidRPr="00C25669" w:rsidRDefault="006901FD" w:rsidP="006901FD">
                  <w:pPr>
                    <w:keepNext/>
                    <w:keepLines/>
                    <w:spacing w:after="0"/>
                    <w:jc w:val="center"/>
                    <w:rPr>
                      <w:rFonts w:ascii="Arial" w:hAnsi="Arial" w:cs="Arial"/>
                      <w:sz w:val="18"/>
                    </w:rPr>
                  </w:pPr>
                  <w:r w:rsidRPr="00C25669">
                    <w:rPr>
                      <w:rFonts w:ascii="Arial" w:hAnsi="Arial" w:cs="Arial"/>
                      <w:sz w:val="18"/>
                    </w:rPr>
                    <w:t>0</w:t>
                  </w:r>
                </w:p>
              </w:tc>
            </w:tr>
            <w:tr w:rsidR="006901FD" w:rsidRPr="00C25669" w14:paraId="1965165B" w14:textId="77777777" w:rsidTr="00E6712E">
              <w:trPr>
                <w:jc w:val="center"/>
              </w:trPr>
              <w:tc>
                <w:tcPr>
                  <w:tcW w:w="1809" w:type="dxa"/>
                  <w:shd w:val="clear" w:color="auto" w:fill="auto"/>
                </w:tcPr>
                <w:p w14:paraId="48A0A89C" w14:textId="77777777" w:rsidR="006901FD" w:rsidRPr="00C25669" w:rsidRDefault="006901FD" w:rsidP="006901FD">
                  <w:pPr>
                    <w:keepNext/>
                    <w:keepLines/>
                    <w:spacing w:after="0"/>
                    <w:jc w:val="center"/>
                    <w:rPr>
                      <w:rFonts w:ascii="Arial" w:hAnsi="Arial" w:cs="Arial"/>
                      <w:b/>
                      <w:sz w:val="18"/>
                    </w:rPr>
                  </w:pPr>
                  <w:r w:rsidRPr="00C25669">
                    <w:rPr>
                      <w:rFonts w:ascii="Arial" w:hAnsi="Arial" w:cs="Arial"/>
                      <w:b/>
                      <w:sz w:val="18"/>
                    </w:rPr>
                    <w:t>Medium Correlation</w:t>
                  </w:r>
                </w:p>
              </w:tc>
              <w:tc>
                <w:tcPr>
                  <w:tcW w:w="851" w:type="dxa"/>
                  <w:shd w:val="clear" w:color="auto" w:fill="auto"/>
                </w:tcPr>
                <w:p w14:paraId="56713BEB" w14:textId="77777777" w:rsidR="006901FD" w:rsidRPr="00C25669" w:rsidRDefault="006901FD" w:rsidP="006901FD">
                  <w:pPr>
                    <w:keepNext/>
                    <w:keepLines/>
                    <w:spacing w:after="0"/>
                    <w:jc w:val="center"/>
                    <w:rPr>
                      <w:rFonts w:ascii="Arial" w:hAnsi="Arial" w:cs="Arial"/>
                      <w:sz w:val="18"/>
                    </w:rPr>
                  </w:pPr>
                  <w:r w:rsidRPr="00C25669">
                    <w:rPr>
                      <w:rFonts w:ascii="Arial" w:hAnsi="Arial" w:cs="Arial"/>
                      <w:sz w:val="18"/>
                    </w:rPr>
                    <w:t>0.3</w:t>
                  </w:r>
                </w:p>
              </w:tc>
              <w:tc>
                <w:tcPr>
                  <w:tcW w:w="850" w:type="dxa"/>
                  <w:shd w:val="clear" w:color="auto" w:fill="auto"/>
                </w:tcPr>
                <w:p w14:paraId="511478A4" w14:textId="77777777" w:rsidR="006901FD" w:rsidRPr="00C25669" w:rsidRDefault="006901FD" w:rsidP="006901FD">
                  <w:pPr>
                    <w:keepNext/>
                    <w:keepLines/>
                    <w:spacing w:after="0"/>
                    <w:jc w:val="center"/>
                    <w:rPr>
                      <w:rFonts w:ascii="Arial" w:hAnsi="Arial" w:cs="Arial"/>
                      <w:sz w:val="18"/>
                    </w:rPr>
                  </w:pPr>
                  <w:r w:rsidRPr="00C25669">
                    <w:rPr>
                      <w:rFonts w:ascii="Arial" w:hAnsi="Arial" w:cs="Arial"/>
                      <w:sz w:val="18"/>
                    </w:rPr>
                    <w:t>0.9</w:t>
                  </w:r>
                </w:p>
              </w:tc>
            </w:tr>
            <w:tr w:rsidR="006901FD" w:rsidRPr="00C25669" w14:paraId="45D9E972" w14:textId="77777777" w:rsidTr="00E6712E">
              <w:trPr>
                <w:jc w:val="center"/>
              </w:trPr>
              <w:tc>
                <w:tcPr>
                  <w:tcW w:w="1809" w:type="dxa"/>
                  <w:shd w:val="clear" w:color="auto" w:fill="auto"/>
                </w:tcPr>
                <w:p w14:paraId="56174E50" w14:textId="77777777" w:rsidR="006901FD" w:rsidRPr="00C25669" w:rsidRDefault="006901FD" w:rsidP="006901FD">
                  <w:pPr>
                    <w:keepNext/>
                    <w:keepLines/>
                    <w:spacing w:after="0"/>
                    <w:jc w:val="center"/>
                    <w:rPr>
                      <w:rFonts w:ascii="Arial" w:hAnsi="Arial" w:cs="Arial"/>
                      <w:b/>
                      <w:sz w:val="18"/>
                    </w:rPr>
                  </w:pPr>
                  <w:r w:rsidRPr="00C25669">
                    <w:rPr>
                      <w:rFonts w:ascii="Arial" w:hAnsi="Arial" w:cs="Arial"/>
                      <w:b/>
                      <w:sz w:val="18"/>
                    </w:rPr>
                    <w:t>Medium Correlation A</w:t>
                  </w:r>
                </w:p>
              </w:tc>
              <w:tc>
                <w:tcPr>
                  <w:tcW w:w="851" w:type="dxa"/>
                  <w:shd w:val="clear" w:color="auto" w:fill="auto"/>
                </w:tcPr>
                <w:p w14:paraId="5724482D" w14:textId="77777777" w:rsidR="006901FD" w:rsidRPr="00C25669" w:rsidRDefault="006901FD" w:rsidP="006901FD">
                  <w:pPr>
                    <w:keepNext/>
                    <w:keepLines/>
                    <w:spacing w:after="0"/>
                    <w:jc w:val="center"/>
                    <w:rPr>
                      <w:rFonts w:ascii="Arial" w:hAnsi="Arial" w:cs="Arial"/>
                      <w:sz w:val="18"/>
                    </w:rPr>
                  </w:pPr>
                  <w:r w:rsidRPr="00C25669">
                    <w:rPr>
                      <w:rFonts w:ascii="Arial" w:hAnsi="Arial" w:cs="Arial"/>
                      <w:sz w:val="18"/>
                    </w:rPr>
                    <w:t>0.3</w:t>
                  </w:r>
                </w:p>
              </w:tc>
              <w:tc>
                <w:tcPr>
                  <w:tcW w:w="850" w:type="dxa"/>
                  <w:shd w:val="clear" w:color="auto" w:fill="auto"/>
                </w:tcPr>
                <w:p w14:paraId="25F1BC84" w14:textId="77777777" w:rsidR="006901FD" w:rsidRPr="00C25669" w:rsidRDefault="006901FD" w:rsidP="006901FD">
                  <w:pPr>
                    <w:keepNext/>
                    <w:keepLines/>
                    <w:spacing w:after="0"/>
                    <w:jc w:val="center"/>
                    <w:rPr>
                      <w:rFonts w:ascii="Arial" w:hAnsi="Arial" w:cs="Arial"/>
                      <w:sz w:val="18"/>
                    </w:rPr>
                  </w:pPr>
                  <w:r w:rsidRPr="00C25669">
                    <w:rPr>
                      <w:rFonts w:ascii="Arial" w:hAnsi="Arial" w:cs="Arial"/>
                      <w:sz w:val="18"/>
                      <w:lang w:val="en-US"/>
                    </w:rPr>
                    <w:t>0.3874</w:t>
                  </w:r>
                </w:p>
              </w:tc>
            </w:tr>
            <w:tr w:rsidR="006901FD" w:rsidRPr="00C25669" w14:paraId="7C5B532C" w14:textId="77777777" w:rsidTr="00E6712E">
              <w:trPr>
                <w:jc w:val="center"/>
              </w:trPr>
              <w:tc>
                <w:tcPr>
                  <w:tcW w:w="1809" w:type="dxa"/>
                  <w:shd w:val="clear" w:color="auto" w:fill="auto"/>
                </w:tcPr>
                <w:p w14:paraId="53DD9DEB" w14:textId="77777777" w:rsidR="006901FD" w:rsidRPr="00C25669" w:rsidRDefault="006901FD" w:rsidP="006901FD">
                  <w:pPr>
                    <w:keepNext/>
                    <w:keepLines/>
                    <w:spacing w:after="0"/>
                    <w:jc w:val="center"/>
                    <w:rPr>
                      <w:rFonts w:ascii="Arial" w:hAnsi="Arial" w:cs="Arial"/>
                      <w:b/>
                      <w:sz w:val="18"/>
                    </w:rPr>
                  </w:pPr>
                  <w:r w:rsidRPr="0009644F">
                    <w:rPr>
                      <w:rFonts w:ascii="Arial" w:hAnsi="Arial" w:cs="Arial"/>
                      <w:b/>
                      <w:sz w:val="18"/>
                    </w:rPr>
                    <w:t>Medium Correlation B</w:t>
                  </w:r>
                </w:p>
              </w:tc>
              <w:tc>
                <w:tcPr>
                  <w:tcW w:w="851" w:type="dxa"/>
                  <w:shd w:val="clear" w:color="auto" w:fill="auto"/>
                </w:tcPr>
                <w:p w14:paraId="78002299" w14:textId="77777777" w:rsidR="006901FD" w:rsidRPr="00C25669" w:rsidRDefault="006901FD" w:rsidP="006901FD">
                  <w:pPr>
                    <w:keepNext/>
                    <w:keepLines/>
                    <w:spacing w:after="0"/>
                    <w:jc w:val="center"/>
                    <w:rPr>
                      <w:rFonts w:ascii="Arial" w:hAnsi="Arial" w:cs="Arial"/>
                      <w:sz w:val="18"/>
                    </w:rPr>
                  </w:pPr>
                  <w:r w:rsidRPr="0009644F">
                    <w:rPr>
                      <w:rFonts w:ascii="Arial" w:hAnsi="Arial" w:cs="Arial"/>
                      <w:sz w:val="18"/>
                    </w:rPr>
                    <w:t>0.3</w:t>
                  </w:r>
                </w:p>
              </w:tc>
              <w:tc>
                <w:tcPr>
                  <w:tcW w:w="850" w:type="dxa"/>
                  <w:shd w:val="clear" w:color="auto" w:fill="auto"/>
                </w:tcPr>
                <w:p w14:paraId="383C4CCE" w14:textId="77777777" w:rsidR="006901FD" w:rsidRPr="00C25669" w:rsidRDefault="006901FD" w:rsidP="006901FD">
                  <w:pPr>
                    <w:keepNext/>
                    <w:keepLines/>
                    <w:spacing w:after="0"/>
                    <w:jc w:val="center"/>
                    <w:rPr>
                      <w:rFonts w:ascii="Arial" w:hAnsi="Arial" w:cs="Arial"/>
                      <w:sz w:val="18"/>
                      <w:lang w:val="en-US"/>
                    </w:rPr>
                  </w:pPr>
                  <w:r w:rsidRPr="0009644F">
                    <w:rPr>
                      <w:rFonts w:ascii="Arial" w:hAnsi="Arial" w:cs="Arial"/>
                      <w:sz w:val="18"/>
                      <w:lang w:val="en-US"/>
                    </w:rPr>
                    <w:t>0.005154</w:t>
                  </w:r>
                </w:p>
              </w:tc>
            </w:tr>
            <w:tr w:rsidR="006901FD" w:rsidRPr="00C25669" w14:paraId="62120B56" w14:textId="77777777" w:rsidTr="00E6712E">
              <w:trPr>
                <w:jc w:val="center"/>
              </w:trPr>
              <w:tc>
                <w:tcPr>
                  <w:tcW w:w="1809" w:type="dxa"/>
                  <w:shd w:val="clear" w:color="auto" w:fill="auto"/>
                </w:tcPr>
                <w:p w14:paraId="5692C51B" w14:textId="77777777" w:rsidR="006901FD" w:rsidRPr="00C25669" w:rsidRDefault="006901FD" w:rsidP="006901FD">
                  <w:pPr>
                    <w:keepNext/>
                    <w:keepLines/>
                    <w:spacing w:after="0"/>
                    <w:jc w:val="center"/>
                    <w:rPr>
                      <w:rFonts w:ascii="Arial" w:hAnsi="Arial" w:cs="Arial"/>
                      <w:b/>
                      <w:sz w:val="18"/>
                    </w:rPr>
                  </w:pPr>
                  <w:r w:rsidRPr="00C25669">
                    <w:rPr>
                      <w:rFonts w:ascii="Arial" w:hAnsi="Arial" w:cs="Arial"/>
                      <w:b/>
                      <w:sz w:val="18"/>
                    </w:rPr>
                    <w:t>High Correlation</w:t>
                  </w:r>
                </w:p>
              </w:tc>
              <w:tc>
                <w:tcPr>
                  <w:tcW w:w="851" w:type="dxa"/>
                  <w:shd w:val="clear" w:color="auto" w:fill="auto"/>
                </w:tcPr>
                <w:p w14:paraId="57A07C0B" w14:textId="77777777" w:rsidR="006901FD" w:rsidRPr="00C25669" w:rsidRDefault="006901FD" w:rsidP="006901FD">
                  <w:pPr>
                    <w:keepNext/>
                    <w:keepLines/>
                    <w:spacing w:after="0"/>
                    <w:jc w:val="center"/>
                    <w:rPr>
                      <w:rFonts w:ascii="Arial" w:hAnsi="Arial" w:cs="Arial"/>
                      <w:sz w:val="18"/>
                    </w:rPr>
                  </w:pPr>
                  <w:r w:rsidRPr="00C25669">
                    <w:rPr>
                      <w:rFonts w:ascii="Arial" w:hAnsi="Arial" w:cs="Arial"/>
                      <w:sz w:val="18"/>
                    </w:rPr>
                    <w:t>0.9</w:t>
                  </w:r>
                </w:p>
              </w:tc>
              <w:tc>
                <w:tcPr>
                  <w:tcW w:w="850" w:type="dxa"/>
                  <w:shd w:val="clear" w:color="auto" w:fill="auto"/>
                </w:tcPr>
                <w:p w14:paraId="42C386AA" w14:textId="77777777" w:rsidR="006901FD" w:rsidRPr="00C25669" w:rsidRDefault="006901FD" w:rsidP="006901FD">
                  <w:pPr>
                    <w:keepNext/>
                    <w:keepLines/>
                    <w:spacing w:after="0"/>
                    <w:jc w:val="center"/>
                    <w:rPr>
                      <w:rFonts w:ascii="Arial" w:hAnsi="Arial" w:cs="Arial"/>
                      <w:sz w:val="18"/>
                    </w:rPr>
                  </w:pPr>
                  <w:r w:rsidRPr="00C25669">
                    <w:rPr>
                      <w:rFonts w:ascii="Arial" w:hAnsi="Arial" w:cs="Arial"/>
                      <w:sz w:val="18"/>
                    </w:rPr>
                    <w:t>0.9</w:t>
                  </w:r>
                </w:p>
              </w:tc>
            </w:tr>
          </w:tbl>
          <w:p w14:paraId="15971883" w14:textId="77777777" w:rsidR="006901FD" w:rsidRPr="006901FD" w:rsidRDefault="006901FD" w:rsidP="00147DCC">
            <w:pPr>
              <w:spacing w:beforeLines="50" w:before="120"/>
              <w:jc w:val="both"/>
              <w:rPr>
                <w:rFonts w:eastAsiaTheme="minorEastAsia"/>
                <w:bCs/>
                <w:lang w:eastAsia="zh-CN"/>
              </w:rPr>
            </w:pPr>
          </w:p>
        </w:tc>
      </w:tr>
    </w:tbl>
    <w:p w14:paraId="6148BA60" w14:textId="52FF026E" w:rsidR="006901FD" w:rsidRPr="00A33085" w:rsidRDefault="006E6F9C" w:rsidP="00147DCC">
      <w:pPr>
        <w:spacing w:beforeLines="50" w:before="120"/>
        <w:jc w:val="both"/>
        <w:rPr>
          <w:b/>
          <w:bCs/>
          <w:lang w:eastAsia="zh-CN"/>
        </w:rPr>
      </w:pPr>
      <w:r w:rsidRPr="00A33085">
        <w:rPr>
          <w:rFonts w:hint="eastAsia"/>
          <w:b/>
          <w:bCs/>
          <w:szCs w:val="24"/>
          <w:lang w:eastAsia="zh-CN"/>
        </w:rPr>
        <w:t>O</w:t>
      </w:r>
      <w:r w:rsidRPr="00A33085">
        <w:rPr>
          <w:b/>
          <w:bCs/>
          <w:szCs w:val="24"/>
          <w:lang w:eastAsia="zh-CN"/>
        </w:rPr>
        <w:t xml:space="preserve">bservation </w:t>
      </w:r>
      <w:r w:rsidR="00A33085" w:rsidRPr="00A33085">
        <w:rPr>
          <w:b/>
          <w:bCs/>
          <w:szCs w:val="24"/>
          <w:lang w:eastAsia="zh-CN"/>
        </w:rPr>
        <w:t>2</w:t>
      </w:r>
      <w:r w:rsidRPr="00A33085">
        <w:rPr>
          <w:b/>
          <w:bCs/>
          <w:szCs w:val="24"/>
          <w:lang w:eastAsia="zh-CN"/>
        </w:rPr>
        <w:t xml:space="preserve">: </w:t>
      </w:r>
      <w:r w:rsidR="00A33085" w:rsidRPr="00A33085">
        <w:rPr>
          <w:rFonts w:eastAsiaTheme="minorEastAsia"/>
          <w:b/>
          <w:bCs/>
          <w:lang w:eastAsia="zh-TW"/>
        </w:rPr>
        <w:t>β = 0.07179 for 6Rx UE are calculated based on the same antenna correlation assumption with β = 0.9 for 2Rx UE.</w:t>
      </w:r>
    </w:p>
    <w:p w14:paraId="42A073A7" w14:textId="785E8DE9" w:rsidR="00DC26CB" w:rsidRPr="00E95BD5" w:rsidRDefault="00E95BD5" w:rsidP="009440EC">
      <w:pPr>
        <w:jc w:val="both"/>
        <w:rPr>
          <w:b/>
          <w:lang w:eastAsia="zh-CN"/>
        </w:rPr>
      </w:pPr>
      <w:r w:rsidRPr="00E95BD5">
        <w:rPr>
          <w:b/>
          <w:lang w:eastAsia="zh-CN"/>
        </w:rPr>
        <w:t xml:space="preserve">Proposal 3: Confirm MIMO correlation for 6Rx 4 MIMO layers should be </w:t>
      </w:r>
      <w:r w:rsidRPr="00E95BD5">
        <w:rPr>
          <w:rFonts w:eastAsiaTheme="minorEastAsia"/>
          <w:b/>
          <w:lang w:eastAsia="zh-TW"/>
        </w:rPr>
        <w:t>α = 0 and β = 0.07179.</w:t>
      </w:r>
    </w:p>
    <w:p w14:paraId="01B9D0B0" w14:textId="1287C899" w:rsidR="006B7E15" w:rsidRDefault="006B7E15" w:rsidP="00F76FAC">
      <w:pPr>
        <w:jc w:val="both"/>
        <w:rPr>
          <w:lang w:eastAsia="zh-CN"/>
        </w:rPr>
      </w:pPr>
    </w:p>
    <w:p w14:paraId="7422EA07" w14:textId="77777777" w:rsidR="0064231C" w:rsidRDefault="0064231C" w:rsidP="002E02D9">
      <w:pPr>
        <w:pStyle w:val="2"/>
        <w:numPr>
          <w:ilvl w:val="1"/>
          <w:numId w:val="19"/>
        </w:numPr>
        <w:rPr>
          <w:lang w:eastAsia="zh-CN"/>
        </w:rPr>
      </w:pPr>
      <w:r>
        <w:rPr>
          <w:lang w:eastAsia="zh-CN"/>
        </w:rPr>
        <w:t>SDR requirements</w:t>
      </w:r>
    </w:p>
    <w:p w14:paraId="6F9C0F0B" w14:textId="77777777" w:rsidR="005C01FB" w:rsidRDefault="005C01FB" w:rsidP="009B5638">
      <w:pPr>
        <w:jc w:val="both"/>
        <w:rPr>
          <w:noProof/>
          <w:lang w:val="en-US" w:eastAsia="zh-CN"/>
        </w:rPr>
      </w:pPr>
      <w:r>
        <w:rPr>
          <w:b/>
          <w:color w:val="000000" w:themeColor="text1"/>
          <w:u w:val="single"/>
          <w:lang w:eastAsia="ko-KR"/>
        </w:rPr>
        <w:t>SDR requirements</w:t>
      </w:r>
      <w:r w:rsidRPr="00222CAE">
        <w:rPr>
          <w:rFonts w:hint="eastAsia"/>
          <w:noProof/>
          <w:lang w:val="en-US" w:eastAsia="zh-CN"/>
        </w:rPr>
        <w:t xml:space="preserve"> </w:t>
      </w:r>
    </w:p>
    <w:p w14:paraId="15496657" w14:textId="69569BC5" w:rsidR="00222CAE" w:rsidRDefault="00222CAE" w:rsidP="009B5638">
      <w:pPr>
        <w:jc w:val="both"/>
        <w:rPr>
          <w:bCs/>
          <w:lang w:eastAsia="zh-CN"/>
        </w:rPr>
      </w:pPr>
      <w:r w:rsidRPr="00222CAE">
        <w:rPr>
          <w:rFonts w:hint="eastAsia"/>
          <w:noProof/>
          <w:lang w:val="en-US" w:eastAsia="zh-CN"/>
        </w:rPr>
        <w:t>A</w:t>
      </w:r>
      <w:r>
        <w:rPr>
          <w:noProof/>
          <w:lang w:val="en-US" w:eastAsia="zh-CN"/>
        </w:rPr>
        <w:t xml:space="preserve">ccording the simulation results in </w:t>
      </w:r>
      <w:r>
        <w:rPr>
          <w:lang w:eastAsia="zh-CN"/>
        </w:rPr>
        <w:t>our</w:t>
      </w:r>
      <w:r>
        <w:rPr>
          <w:bCs/>
          <w:lang w:eastAsia="zh-CN"/>
        </w:rPr>
        <w:t xml:space="preserve"> companion contribution [</w:t>
      </w:r>
      <w:r w:rsidR="00440EFC">
        <w:rPr>
          <w:bCs/>
          <w:lang w:eastAsia="zh-CN"/>
        </w:rPr>
        <w:t>9</w:t>
      </w:r>
      <w:r>
        <w:rPr>
          <w:bCs/>
          <w:lang w:eastAsia="zh-CN"/>
        </w:rPr>
        <w:t xml:space="preserve">], </w:t>
      </w:r>
      <w:r w:rsidR="00E867B1">
        <w:rPr>
          <w:bCs/>
          <w:lang w:eastAsia="zh-CN"/>
        </w:rPr>
        <w:t>MCS</w:t>
      </w:r>
      <w:r w:rsidR="002465D4">
        <w:rPr>
          <w:bCs/>
          <w:lang w:eastAsia="zh-CN"/>
        </w:rPr>
        <w:t>28</w:t>
      </w:r>
      <w:r w:rsidR="00E867B1">
        <w:rPr>
          <w:bCs/>
          <w:lang w:eastAsia="zh-CN"/>
        </w:rPr>
        <w:t xml:space="preserve"> could be </w:t>
      </w:r>
      <w:r w:rsidR="002465D4">
        <w:rPr>
          <w:bCs/>
          <w:lang w:eastAsia="zh-CN"/>
        </w:rPr>
        <w:t>a</w:t>
      </w:r>
      <w:r w:rsidR="00E867B1">
        <w:rPr>
          <w:bCs/>
          <w:lang w:eastAsia="zh-CN"/>
        </w:rPr>
        <w:t>chieved for 64QAM with 6 MIMO layers and scaling factor 1; MCS</w:t>
      </w:r>
      <w:r w:rsidR="002465D4">
        <w:rPr>
          <w:bCs/>
          <w:lang w:eastAsia="zh-CN"/>
        </w:rPr>
        <w:t>27</w:t>
      </w:r>
      <w:r w:rsidR="00E867B1">
        <w:rPr>
          <w:bCs/>
          <w:lang w:eastAsia="zh-CN"/>
        </w:rPr>
        <w:t xml:space="preserve"> could be </w:t>
      </w:r>
      <w:r w:rsidR="002465D4">
        <w:rPr>
          <w:bCs/>
          <w:lang w:eastAsia="zh-CN"/>
        </w:rPr>
        <w:t>a</w:t>
      </w:r>
      <w:r w:rsidR="00E867B1">
        <w:rPr>
          <w:bCs/>
          <w:lang w:eastAsia="zh-CN"/>
        </w:rPr>
        <w:t xml:space="preserve">chieved for 256QAM with 6 MIMO layers and scaling factor 1; </w:t>
      </w:r>
      <w:r>
        <w:rPr>
          <w:bCs/>
          <w:lang w:eastAsia="zh-CN"/>
        </w:rPr>
        <w:t xml:space="preserve">MCS24 could be achieved for 1024QAM with 2 </w:t>
      </w:r>
      <w:r w:rsidR="00951BA0">
        <w:rPr>
          <w:bCs/>
          <w:lang w:eastAsia="zh-CN"/>
        </w:rPr>
        <w:t xml:space="preserve">MIMO </w:t>
      </w:r>
      <w:r>
        <w:rPr>
          <w:bCs/>
          <w:lang w:eastAsia="zh-CN"/>
        </w:rPr>
        <w:t xml:space="preserve">layers and scaling factor 1. </w:t>
      </w:r>
      <w:r w:rsidR="00B85A10">
        <w:rPr>
          <w:bCs/>
          <w:lang w:eastAsia="zh-CN"/>
        </w:rPr>
        <w:t>T</w:t>
      </w:r>
      <w:r>
        <w:rPr>
          <w:bCs/>
          <w:lang w:eastAsia="zh-CN"/>
        </w:rPr>
        <w:t xml:space="preserve">he MCS values for </w:t>
      </w:r>
      <w:r w:rsidR="00E867B1">
        <w:rPr>
          <w:bCs/>
          <w:lang w:eastAsia="zh-CN"/>
        </w:rPr>
        <w:t xml:space="preserve">SDR </w:t>
      </w:r>
      <w:r w:rsidR="006D5DEA">
        <w:rPr>
          <w:bCs/>
          <w:lang w:eastAsia="zh-CN"/>
        </w:rPr>
        <w:t>requirements</w:t>
      </w:r>
      <w:r>
        <w:rPr>
          <w:bCs/>
          <w:lang w:eastAsia="zh-CN"/>
        </w:rPr>
        <w:t xml:space="preserve"> are proposed as below.</w:t>
      </w:r>
    </w:p>
    <w:p w14:paraId="75548E7E" w14:textId="1C480989" w:rsidR="00E867B1" w:rsidRPr="00E867B1" w:rsidRDefault="00E867B1" w:rsidP="00E867B1">
      <w:pPr>
        <w:jc w:val="both"/>
        <w:rPr>
          <w:bCs/>
          <w:lang w:eastAsia="zh-CN"/>
        </w:rPr>
      </w:pPr>
      <w:r w:rsidRPr="002D1E1E">
        <w:rPr>
          <w:rFonts w:hint="eastAsia"/>
          <w:b/>
          <w:bCs/>
          <w:noProof/>
          <w:lang w:val="en-US" w:eastAsia="zh-CN"/>
        </w:rPr>
        <w:t>P</w:t>
      </w:r>
      <w:r w:rsidRPr="002D1E1E">
        <w:rPr>
          <w:b/>
          <w:bCs/>
          <w:noProof/>
          <w:lang w:val="en-US" w:eastAsia="zh-CN"/>
        </w:rPr>
        <w:t xml:space="preserve">roposal </w:t>
      </w:r>
      <w:r w:rsidR="009E25AB">
        <w:rPr>
          <w:b/>
          <w:bCs/>
          <w:noProof/>
          <w:lang w:val="en-US" w:eastAsia="zh-CN"/>
        </w:rPr>
        <w:t>4</w:t>
      </w:r>
      <w:r w:rsidRPr="002D1E1E">
        <w:rPr>
          <w:b/>
          <w:bCs/>
          <w:noProof/>
          <w:lang w:val="en-US" w:eastAsia="zh-CN"/>
        </w:rPr>
        <w:t xml:space="preserve">: </w:t>
      </w:r>
      <w:r w:rsidRPr="002D1E1E">
        <w:rPr>
          <w:b/>
          <w:bCs/>
          <w:lang w:val="sv-SE" w:eastAsia="zh-CN"/>
        </w:rPr>
        <w:t xml:space="preserve">For </w:t>
      </w:r>
      <w:r w:rsidRPr="00E867B1">
        <w:rPr>
          <w:b/>
          <w:bCs/>
          <w:lang w:val="sv-SE" w:eastAsia="zh-CN"/>
        </w:rPr>
        <w:t>QPSK/16QAM/64QAM/256QAM</w:t>
      </w:r>
      <w:r w:rsidRPr="002D1E1E">
        <w:rPr>
          <w:b/>
          <w:bCs/>
          <w:lang w:val="sv-SE" w:eastAsia="zh-CN"/>
        </w:rPr>
        <w:t>,</w:t>
      </w:r>
      <w:r>
        <w:rPr>
          <w:b/>
          <w:bCs/>
          <w:lang w:val="sv-SE" w:eastAsia="zh-CN"/>
        </w:rPr>
        <w:t xml:space="preserve"> </w:t>
      </w:r>
      <w:r w:rsidRPr="00E867B1">
        <w:rPr>
          <w:b/>
          <w:bCs/>
          <w:lang w:val="sv-SE" w:eastAsia="zh-CN"/>
        </w:rPr>
        <w:t xml:space="preserve">define SDR requirements for </w:t>
      </w:r>
      <w:r w:rsidR="00BA0B4B">
        <w:rPr>
          <w:b/>
          <w:bCs/>
          <w:lang w:val="sv-SE" w:eastAsia="zh-CN"/>
        </w:rPr>
        <w:t xml:space="preserve">6 </w:t>
      </w:r>
      <w:r w:rsidRPr="00E867B1">
        <w:rPr>
          <w:b/>
          <w:bCs/>
          <w:lang w:val="sv-SE" w:eastAsia="zh-CN"/>
        </w:rPr>
        <w:t>MIMO layer</w:t>
      </w:r>
      <w:r w:rsidR="00BA0B4B">
        <w:rPr>
          <w:b/>
          <w:bCs/>
          <w:lang w:val="sv-SE" w:eastAsia="zh-CN"/>
        </w:rPr>
        <w:t>s</w:t>
      </w:r>
      <w:r w:rsidRPr="00E867B1">
        <w:rPr>
          <w:b/>
          <w:bCs/>
          <w:lang w:val="sv-SE" w:eastAsia="zh-CN"/>
        </w:rPr>
        <w:t xml:space="preserve">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E867B1" w:rsidRPr="00C25669" w14:paraId="00B3EB6E" w14:textId="77777777" w:rsidTr="00873166">
        <w:trPr>
          <w:jc w:val="center"/>
        </w:trPr>
        <w:tc>
          <w:tcPr>
            <w:tcW w:w="2034" w:type="dxa"/>
            <w:shd w:val="clear" w:color="auto" w:fill="auto"/>
          </w:tcPr>
          <w:p w14:paraId="47EB7F2B" w14:textId="77777777" w:rsidR="00E867B1" w:rsidRPr="00C25669" w:rsidRDefault="00E867B1" w:rsidP="00873166">
            <w:pPr>
              <w:keepNext/>
              <w:keepLines/>
              <w:spacing w:after="0"/>
              <w:jc w:val="center"/>
              <w:rPr>
                <w:rFonts w:ascii="Arial" w:hAnsi="Arial"/>
                <w:b/>
                <w:sz w:val="18"/>
                <w:lang w:val="en-US"/>
              </w:rPr>
            </w:pPr>
            <w:r w:rsidRPr="00C25669">
              <w:rPr>
                <w:rFonts w:ascii="Arial" w:hAnsi="Arial"/>
                <w:b/>
                <w:sz w:val="18"/>
                <w:lang w:val="en-US"/>
              </w:rPr>
              <w:lastRenderedPageBreak/>
              <w:t>Maximum number of PDSCH MIMO layers</w:t>
            </w:r>
          </w:p>
        </w:tc>
        <w:tc>
          <w:tcPr>
            <w:tcW w:w="1838" w:type="dxa"/>
            <w:shd w:val="clear" w:color="auto" w:fill="auto"/>
          </w:tcPr>
          <w:p w14:paraId="307A7727" w14:textId="77777777" w:rsidR="00E867B1" w:rsidRPr="00C25669" w:rsidRDefault="00E867B1" w:rsidP="00873166">
            <w:pPr>
              <w:keepNext/>
              <w:keepLines/>
              <w:spacing w:after="0"/>
              <w:jc w:val="center"/>
              <w:rPr>
                <w:rFonts w:ascii="Arial" w:hAnsi="Arial"/>
                <w:b/>
                <w:sz w:val="18"/>
                <w:lang w:val="en-US"/>
              </w:rPr>
            </w:pPr>
            <w:r w:rsidRPr="00C25669">
              <w:rPr>
                <w:rFonts w:ascii="Arial" w:hAnsi="Arial"/>
                <w:b/>
                <w:sz w:val="18"/>
                <w:lang w:val="en-US"/>
              </w:rPr>
              <w:t>Maximum modulation format</w:t>
            </w:r>
          </w:p>
        </w:tc>
        <w:tc>
          <w:tcPr>
            <w:tcW w:w="1055" w:type="dxa"/>
            <w:shd w:val="clear" w:color="auto" w:fill="auto"/>
          </w:tcPr>
          <w:p w14:paraId="6539E789" w14:textId="77777777" w:rsidR="00E867B1" w:rsidRPr="00C25669" w:rsidRDefault="00E867B1" w:rsidP="00873166">
            <w:pPr>
              <w:keepNext/>
              <w:keepLines/>
              <w:spacing w:after="0"/>
              <w:jc w:val="center"/>
              <w:rPr>
                <w:rFonts w:ascii="Arial" w:hAnsi="Arial"/>
                <w:b/>
                <w:sz w:val="18"/>
                <w:lang w:val="en-US"/>
              </w:rPr>
            </w:pPr>
            <w:r w:rsidRPr="00C25669">
              <w:rPr>
                <w:rFonts w:ascii="Arial" w:hAnsi="Arial"/>
                <w:b/>
                <w:sz w:val="18"/>
                <w:lang w:val="en-US"/>
              </w:rPr>
              <w:t>Scaling factor</w:t>
            </w:r>
          </w:p>
        </w:tc>
        <w:tc>
          <w:tcPr>
            <w:tcW w:w="1408" w:type="dxa"/>
            <w:shd w:val="clear" w:color="auto" w:fill="auto"/>
          </w:tcPr>
          <w:p w14:paraId="797460D6" w14:textId="77777777" w:rsidR="00E867B1" w:rsidRPr="00C25669" w:rsidRDefault="00E867B1" w:rsidP="00873166">
            <w:pPr>
              <w:keepNext/>
              <w:keepLines/>
              <w:spacing w:after="0"/>
              <w:jc w:val="center"/>
              <w:rPr>
                <w:rFonts w:ascii="Arial" w:hAnsi="Arial"/>
                <w:b/>
                <w:sz w:val="18"/>
                <w:lang w:val="en-US"/>
              </w:rPr>
            </w:pPr>
            <w:r w:rsidRPr="00C25669">
              <w:rPr>
                <w:rFonts w:ascii="Arial" w:hAnsi="Arial"/>
                <w:b/>
                <w:sz w:val="18"/>
                <w:lang w:val="en-US"/>
              </w:rPr>
              <w:t>MCS</w:t>
            </w:r>
          </w:p>
        </w:tc>
      </w:tr>
      <w:tr w:rsidR="00E867B1" w:rsidRPr="00C3606E" w14:paraId="129479C5" w14:textId="77777777" w:rsidTr="00873166">
        <w:trPr>
          <w:jc w:val="center"/>
        </w:trPr>
        <w:tc>
          <w:tcPr>
            <w:tcW w:w="2034" w:type="dxa"/>
            <w:shd w:val="clear" w:color="auto" w:fill="auto"/>
          </w:tcPr>
          <w:p w14:paraId="115B8DD7"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005D3166"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123CCF31"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41E53E51" w14:textId="2443C2DF" w:rsidR="00E867B1" w:rsidRPr="00E227B0" w:rsidRDefault="00B46919" w:rsidP="00873166">
            <w:pPr>
              <w:keepNext/>
              <w:keepLines/>
              <w:spacing w:after="0"/>
              <w:jc w:val="center"/>
              <w:rPr>
                <w:rFonts w:ascii="Arial" w:eastAsiaTheme="minorEastAsia" w:hAnsi="Arial"/>
                <w:sz w:val="18"/>
                <w:lang w:val="en-US" w:eastAsia="zh-CN"/>
              </w:rPr>
            </w:pPr>
            <w:r>
              <w:rPr>
                <w:rFonts w:ascii="Arial" w:hAnsi="Arial"/>
                <w:sz w:val="18"/>
                <w:lang w:val="en-US"/>
              </w:rPr>
              <w:t>27</w:t>
            </w:r>
          </w:p>
        </w:tc>
      </w:tr>
      <w:tr w:rsidR="00E867B1" w:rsidRPr="00C3606E" w14:paraId="432D94CD" w14:textId="77777777" w:rsidTr="00873166">
        <w:trPr>
          <w:jc w:val="center"/>
        </w:trPr>
        <w:tc>
          <w:tcPr>
            <w:tcW w:w="2034" w:type="dxa"/>
            <w:shd w:val="clear" w:color="auto" w:fill="auto"/>
          </w:tcPr>
          <w:p w14:paraId="651041BF"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3BB72BA8"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7D129BC0"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4DEE1F24"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23</w:t>
            </w:r>
          </w:p>
        </w:tc>
      </w:tr>
      <w:tr w:rsidR="00E867B1" w:rsidRPr="00C3606E" w14:paraId="3749ABFD" w14:textId="77777777" w:rsidTr="00873166">
        <w:trPr>
          <w:jc w:val="center"/>
        </w:trPr>
        <w:tc>
          <w:tcPr>
            <w:tcW w:w="2034" w:type="dxa"/>
            <w:shd w:val="clear" w:color="auto" w:fill="auto"/>
          </w:tcPr>
          <w:p w14:paraId="46B24574"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401F49D5"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0B60504A"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08F4ED8B"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22</w:t>
            </w:r>
          </w:p>
        </w:tc>
      </w:tr>
      <w:tr w:rsidR="00E867B1" w:rsidRPr="00C3606E" w14:paraId="53B342C5" w14:textId="77777777" w:rsidTr="00873166">
        <w:trPr>
          <w:jc w:val="center"/>
        </w:trPr>
        <w:tc>
          <w:tcPr>
            <w:tcW w:w="2034" w:type="dxa"/>
            <w:shd w:val="clear" w:color="auto" w:fill="auto"/>
          </w:tcPr>
          <w:p w14:paraId="2057CF1F"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63B1934E"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2E6CF645"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2530943A"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12</w:t>
            </w:r>
          </w:p>
        </w:tc>
      </w:tr>
      <w:tr w:rsidR="00E867B1" w:rsidRPr="00C3606E" w14:paraId="02F6C7F2" w14:textId="77777777" w:rsidTr="00873166">
        <w:trPr>
          <w:jc w:val="center"/>
        </w:trPr>
        <w:tc>
          <w:tcPr>
            <w:tcW w:w="2034" w:type="dxa"/>
            <w:shd w:val="clear" w:color="auto" w:fill="auto"/>
          </w:tcPr>
          <w:p w14:paraId="1F156745"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13278488"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6E140D4D"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124F3025" w14:textId="40B2031D" w:rsidR="00E867B1" w:rsidRPr="00F72527" w:rsidRDefault="00B46919" w:rsidP="00873166">
            <w:pPr>
              <w:keepNext/>
              <w:keepLines/>
              <w:spacing w:after="0"/>
              <w:jc w:val="center"/>
              <w:rPr>
                <w:rFonts w:ascii="Arial" w:hAnsi="Arial"/>
                <w:sz w:val="18"/>
                <w:highlight w:val="yellow"/>
                <w:lang w:val="en-US" w:eastAsia="zh-CN"/>
              </w:rPr>
            </w:pPr>
            <w:r>
              <w:rPr>
                <w:rFonts w:ascii="Arial" w:hAnsi="Arial"/>
                <w:sz w:val="18"/>
                <w:lang w:val="en-US" w:eastAsia="zh-CN"/>
              </w:rPr>
              <w:t>28</w:t>
            </w:r>
          </w:p>
        </w:tc>
      </w:tr>
      <w:tr w:rsidR="00E867B1" w:rsidRPr="00C3606E" w14:paraId="06C6BFC0" w14:textId="77777777" w:rsidTr="00873166">
        <w:trPr>
          <w:jc w:val="center"/>
        </w:trPr>
        <w:tc>
          <w:tcPr>
            <w:tcW w:w="2034" w:type="dxa"/>
            <w:shd w:val="clear" w:color="auto" w:fill="auto"/>
          </w:tcPr>
          <w:p w14:paraId="506153D9"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40DA89DF"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1AE7F8EB"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50451F18"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24</w:t>
            </w:r>
          </w:p>
        </w:tc>
      </w:tr>
      <w:tr w:rsidR="00E867B1" w:rsidRPr="00C3606E" w14:paraId="3D2C99AB" w14:textId="77777777" w:rsidTr="00873166">
        <w:trPr>
          <w:jc w:val="center"/>
        </w:trPr>
        <w:tc>
          <w:tcPr>
            <w:tcW w:w="2034" w:type="dxa"/>
            <w:shd w:val="clear" w:color="auto" w:fill="auto"/>
          </w:tcPr>
          <w:p w14:paraId="11B6EF09"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31FCEE48"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4F4E1AF8"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026D7BA2"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23</w:t>
            </w:r>
          </w:p>
        </w:tc>
      </w:tr>
      <w:tr w:rsidR="00E867B1" w:rsidRPr="00C3606E" w14:paraId="7E746076" w14:textId="77777777" w:rsidTr="00873166">
        <w:trPr>
          <w:jc w:val="center"/>
        </w:trPr>
        <w:tc>
          <w:tcPr>
            <w:tcW w:w="2034" w:type="dxa"/>
            <w:shd w:val="clear" w:color="auto" w:fill="auto"/>
          </w:tcPr>
          <w:p w14:paraId="73100837"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491827AE"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3EB7283C"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138F6077"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14</w:t>
            </w:r>
          </w:p>
        </w:tc>
      </w:tr>
      <w:tr w:rsidR="00E867B1" w:rsidRPr="00C3606E" w14:paraId="701B10DC" w14:textId="77777777" w:rsidTr="00873166">
        <w:trPr>
          <w:jc w:val="center"/>
        </w:trPr>
        <w:tc>
          <w:tcPr>
            <w:tcW w:w="2034" w:type="dxa"/>
            <w:shd w:val="clear" w:color="auto" w:fill="auto"/>
          </w:tcPr>
          <w:p w14:paraId="51A587A7"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5651E403"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1EA538D5"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438212E1"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16</w:t>
            </w:r>
          </w:p>
        </w:tc>
      </w:tr>
      <w:tr w:rsidR="00E867B1" w:rsidRPr="00C3606E" w14:paraId="737A1D99" w14:textId="77777777" w:rsidTr="00873166">
        <w:trPr>
          <w:jc w:val="center"/>
        </w:trPr>
        <w:tc>
          <w:tcPr>
            <w:tcW w:w="2034" w:type="dxa"/>
            <w:shd w:val="clear" w:color="auto" w:fill="auto"/>
          </w:tcPr>
          <w:p w14:paraId="5962C0EE"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3C9051CA"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079E785F"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657C7AA6"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16</w:t>
            </w:r>
          </w:p>
        </w:tc>
      </w:tr>
      <w:tr w:rsidR="00E867B1" w:rsidRPr="00C3606E" w14:paraId="74C994A9" w14:textId="77777777" w:rsidTr="00873166">
        <w:trPr>
          <w:jc w:val="center"/>
        </w:trPr>
        <w:tc>
          <w:tcPr>
            <w:tcW w:w="2034" w:type="dxa"/>
            <w:shd w:val="clear" w:color="auto" w:fill="auto"/>
          </w:tcPr>
          <w:p w14:paraId="2ECE7AFB"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4250C786"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30033F70"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07A58AC6"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16</w:t>
            </w:r>
          </w:p>
        </w:tc>
      </w:tr>
      <w:tr w:rsidR="00E867B1" w:rsidRPr="00C3606E" w14:paraId="73DD0755" w14:textId="77777777" w:rsidTr="00873166">
        <w:trPr>
          <w:jc w:val="center"/>
        </w:trPr>
        <w:tc>
          <w:tcPr>
            <w:tcW w:w="2034" w:type="dxa"/>
            <w:shd w:val="clear" w:color="auto" w:fill="auto"/>
          </w:tcPr>
          <w:p w14:paraId="74590337"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15DD3D82"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638D66B0"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42A94C33"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11</w:t>
            </w:r>
          </w:p>
        </w:tc>
      </w:tr>
      <w:tr w:rsidR="00E867B1" w:rsidRPr="00C3606E" w14:paraId="76913FF0" w14:textId="77777777" w:rsidTr="00873166">
        <w:trPr>
          <w:jc w:val="center"/>
        </w:trPr>
        <w:tc>
          <w:tcPr>
            <w:tcW w:w="2034" w:type="dxa"/>
            <w:shd w:val="clear" w:color="auto" w:fill="auto"/>
          </w:tcPr>
          <w:p w14:paraId="016F3AAC"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232A9674"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33DA9BF0"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649D0337"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9</w:t>
            </w:r>
          </w:p>
        </w:tc>
      </w:tr>
      <w:tr w:rsidR="00E867B1" w:rsidRPr="00C3606E" w14:paraId="00D8D1EF" w14:textId="77777777" w:rsidTr="00873166">
        <w:trPr>
          <w:jc w:val="center"/>
        </w:trPr>
        <w:tc>
          <w:tcPr>
            <w:tcW w:w="2034" w:type="dxa"/>
            <w:shd w:val="clear" w:color="auto" w:fill="auto"/>
          </w:tcPr>
          <w:p w14:paraId="3D4ED25F"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13E96DD7"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7D279716"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72DC19DB"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9</w:t>
            </w:r>
          </w:p>
        </w:tc>
      </w:tr>
      <w:tr w:rsidR="00E867B1" w:rsidRPr="00C3606E" w14:paraId="51F8E936" w14:textId="77777777" w:rsidTr="00873166">
        <w:trPr>
          <w:jc w:val="center"/>
        </w:trPr>
        <w:tc>
          <w:tcPr>
            <w:tcW w:w="2034" w:type="dxa"/>
            <w:shd w:val="clear" w:color="auto" w:fill="auto"/>
          </w:tcPr>
          <w:p w14:paraId="18FA7C8B"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5C88953F"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7ED2726E"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6A7CD4B4"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9</w:t>
            </w:r>
          </w:p>
        </w:tc>
      </w:tr>
      <w:tr w:rsidR="00E867B1" w:rsidRPr="00C3606E" w14:paraId="23C3442C" w14:textId="77777777" w:rsidTr="00873166">
        <w:trPr>
          <w:jc w:val="center"/>
        </w:trPr>
        <w:tc>
          <w:tcPr>
            <w:tcW w:w="2034" w:type="dxa"/>
            <w:shd w:val="clear" w:color="auto" w:fill="auto"/>
          </w:tcPr>
          <w:p w14:paraId="5517A511"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07245EF6"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195BB86B"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6EBEAB6C"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5</w:t>
            </w:r>
          </w:p>
        </w:tc>
      </w:tr>
      <w:tr w:rsidR="00E867B1" w:rsidRPr="00C25669" w14:paraId="1D4B2BCB" w14:textId="77777777" w:rsidTr="00873166">
        <w:trPr>
          <w:jc w:val="center"/>
        </w:trPr>
        <w:tc>
          <w:tcPr>
            <w:tcW w:w="6335" w:type="dxa"/>
            <w:gridSpan w:val="4"/>
            <w:shd w:val="clear" w:color="auto" w:fill="auto"/>
          </w:tcPr>
          <w:p w14:paraId="151B223B" w14:textId="77777777" w:rsidR="00E867B1" w:rsidRPr="00C25669" w:rsidRDefault="00E867B1" w:rsidP="00873166">
            <w:pPr>
              <w:pStyle w:val="TAN"/>
              <w:rPr>
                <w:lang w:eastAsia="zh-CN"/>
              </w:rPr>
            </w:pPr>
            <w:r w:rsidRPr="00C25669">
              <w:rPr>
                <w:lang w:eastAsia="zh-CN"/>
              </w:rPr>
              <w:t>Note 1:</w:t>
            </w:r>
            <w:r w:rsidRPr="00C25669">
              <w:rPr>
                <w:lang w:eastAsia="zh-CN"/>
              </w:rPr>
              <w:tab/>
              <w:t xml:space="preserve">MCS Index for maximum modulation format 2,4 and 6 is based on MCS index </w:t>
            </w:r>
            <w:r>
              <w:rPr>
                <w:lang w:eastAsia="zh-CN"/>
              </w:rPr>
              <w:t>T</w:t>
            </w:r>
            <w:r w:rsidRPr="00C25669">
              <w:rPr>
                <w:lang w:eastAsia="zh-CN"/>
              </w:rPr>
              <w:t>able 1 defined in clause 5.1.3.1 of TS 38.214 [12]</w:t>
            </w:r>
          </w:p>
          <w:p w14:paraId="4CFCE788" w14:textId="77777777" w:rsidR="00E867B1" w:rsidRPr="00C25669" w:rsidRDefault="00E867B1" w:rsidP="00873166">
            <w:pPr>
              <w:pStyle w:val="TAN"/>
              <w:rPr>
                <w:lang w:val="en-US"/>
              </w:rPr>
            </w:pPr>
            <w:r w:rsidRPr="00C25669">
              <w:rPr>
                <w:lang w:eastAsia="zh-CN"/>
              </w:rPr>
              <w:t>Note 2:</w:t>
            </w:r>
            <w:r w:rsidRPr="00C25669">
              <w:rPr>
                <w:lang w:eastAsia="zh-CN"/>
              </w:rPr>
              <w:tab/>
              <w:t xml:space="preserve">MCS Index for maximum modulation format 8 is based on MCS index </w:t>
            </w:r>
            <w:r>
              <w:rPr>
                <w:lang w:eastAsia="zh-CN"/>
              </w:rPr>
              <w:t>T</w:t>
            </w:r>
            <w:r w:rsidRPr="00C25669">
              <w:rPr>
                <w:lang w:eastAsia="zh-CN"/>
              </w:rPr>
              <w:t>able 2 defined in clause 5.1.3.1 of TS 38.214 [12]</w:t>
            </w:r>
          </w:p>
        </w:tc>
      </w:tr>
    </w:tbl>
    <w:p w14:paraId="6F7EFA48" w14:textId="77777777" w:rsidR="00E867B1" w:rsidRPr="00E867B1" w:rsidRDefault="00E867B1" w:rsidP="009B5638">
      <w:pPr>
        <w:jc w:val="both"/>
        <w:rPr>
          <w:noProof/>
          <w:lang w:eastAsia="zh-CN"/>
        </w:rPr>
      </w:pPr>
    </w:p>
    <w:p w14:paraId="682165D6" w14:textId="011B8BAC" w:rsidR="009B5638" w:rsidRPr="002D1E1E" w:rsidRDefault="009B5638" w:rsidP="009B5638">
      <w:pPr>
        <w:jc w:val="both"/>
        <w:rPr>
          <w:lang w:val="en-US" w:eastAsia="zh-CN"/>
        </w:rPr>
      </w:pPr>
      <w:r w:rsidRPr="002D1E1E">
        <w:rPr>
          <w:rFonts w:hint="eastAsia"/>
          <w:b/>
          <w:bCs/>
          <w:noProof/>
          <w:lang w:val="en-US" w:eastAsia="zh-CN"/>
        </w:rPr>
        <w:t>P</w:t>
      </w:r>
      <w:r w:rsidRPr="002D1E1E">
        <w:rPr>
          <w:b/>
          <w:bCs/>
          <w:noProof/>
          <w:lang w:val="en-US" w:eastAsia="zh-CN"/>
        </w:rPr>
        <w:t xml:space="preserve">roposal </w:t>
      </w:r>
      <w:r w:rsidR="009E25AB">
        <w:rPr>
          <w:b/>
          <w:bCs/>
          <w:noProof/>
          <w:lang w:val="en-US" w:eastAsia="zh-CN"/>
        </w:rPr>
        <w:t>5</w:t>
      </w:r>
      <w:r w:rsidRPr="002D1E1E">
        <w:rPr>
          <w:b/>
          <w:bCs/>
          <w:noProof/>
          <w:lang w:val="en-US" w:eastAsia="zh-CN"/>
        </w:rPr>
        <w:t xml:space="preserve">: </w:t>
      </w:r>
      <w:r w:rsidRPr="002D1E1E">
        <w:rPr>
          <w:b/>
          <w:bCs/>
          <w:lang w:val="sv-SE" w:eastAsia="zh-CN"/>
        </w:rPr>
        <w:t xml:space="preserve">For 1024QAM, define SDR requirements for </w:t>
      </w:r>
      <w:r w:rsidR="00BA0B4B">
        <w:rPr>
          <w:b/>
          <w:bCs/>
          <w:lang w:val="sv-SE" w:eastAsia="zh-CN"/>
        </w:rPr>
        <w:t xml:space="preserve">2 </w:t>
      </w:r>
      <w:r w:rsidRPr="002D1E1E">
        <w:rPr>
          <w:b/>
          <w:bCs/>
          <w:lang w:val="sv-SE" w:eastAsia="zh-CN"/>
        </w:rPr>
        <w:t>MIMO layer</w:t>
      </w:r>
      <w:r w:rsidR="00BA0B4B">
        <w:rPr>
          <w:b/>
          <w:bCs/>
          <w:lang w:val="sv-SE" w:eastAsia="zh-CN"/>
        </w:rPr>
        <w:t>s</w:t>
      </w:r>
      <w:r w:rsidRPr="002D1E1E">
        <w:rPr>
          <w:b/>
          <w:bCs/>
          <w:lang w:val="sv-SE" w:eastAsia="zh-CN"/>
        </w:rPr>
        <w:t xml:space="preserve"> as below</w:t>
      </w:r>
      <w:r w:rsidRPr="002D1E1E">
        <w:rPr>
          <w:b/>
          <w:bCs/>
          <w:noProof/>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9B5638" w:rsidRPr="00C25669" w14:paraId="786A7608" w14:textId="77777777" w:rsidTr="001B7779">
        <w:trPr>
          <w:jc w:val="center"/>
        </w:trPr>
        <w:tc>
          <w:tcPr>
            <w:tcW w:w="2034" w:type="dxa"/>
            <w:tcBorders>
              <w:bottom w:val="single" w:sz="4" w:space="0" w:color="auto"/>
            </w:tcBorders>
          </w:tcPr>
          <w:p w14:paraId="644CBD19" w14:textId="77777777" w:rsidR="009B5638" w:rsidRPr="007B381C" w:rsidRDefault="009B5638" w:rsidP="001B7779">
            <w:pPr>
              <w:pStyle w:val="TAH"/>
              <w:rPr>
                <w:lang w:val="en-US"/>
              </w:rPr>
            </w:pPr>
            <w:r w:rsidRPr="007B381C">
              <w:rPr>
                <w:lang w:val="en-US"/>
              </w:rPr>
              <w:t>Supported RX</w:t>
            </w:r>
          </w:p>
          <w:p w14:paraId="6EFF59AC" w14:textId="77777777" w:rsidR="009B5638" w:rsidRPr="00C25669" w:rsidRDefault="009B5638" w:rsidP="001B7779">
            <w:pPr>
              <w:pStyle w:val="TAH"/>
              <w:rPr>
                <w:lang w:val="en-US"/>
              </w:rPr>
            </w:pPr>
            <w:r w:rsidRPr="007B381C">
              <w:rPr>
                <w:lang w:val="en-US"/>
              </w:rPr>
              <w:t>antenna ports</w:t>
            </w:r>
          </w:p>
        </w:tc>
        <w:tc>
          <w:tcPr>
            <w:tcW w:w="2034" w:type="dxa"/>
            <w:shd w:val="clear" w:color="auto" w:fill="auto"/>
          </w:tcPr>
          <w:p w14:paraId="55200369" w14:textId="77777777" w:rsidR="009B5638" w:rsidRPr="00C25669" w:rsidRDefault="009B5638" w:rsidP="001B7779">
            <w:pPr>
              <w:pStyle w:val="TAH"/>
              <w:rPr>
                <w:lang w:val="en-US"/>
              </w:rPr>
            </w:pPr>
            <w:r w:rsidRPr="00C25669">
              <w:rPr>
                <w:lang w:val="en-US"/>
              </w:rPr>
              <w:t>Maximum number of PDSCH MIMO layers</w:t>
            </w:r>
          </w:p>
        </w:tc>
        <w:tc>
          <w:tcPr>
            <w:tcW w:w="1838" w:type="dxa"/>
            <w:shd w:val="clear" w:color="auto" w:fill="auto"/>
          </w:tcPr>
          <w:p w14:paraId="482FAA96" w14:textId="77777777" w:rsidR="009B5638" w:rsidRPr="00C25669" w:rsidRDefault="009B5638" w:rsidP="001B7779">
            <w:pPr>
              <w:pStyle w:val="TAH"/>
              <w:rPr>
                <w:lang w:val="en-US"/>
              </w:rPr>
            </w:pPr>
            <w:r w:rsidRPr="00C25669">
              <w:rPr>
                <w:lang w:val="en-US"/>
              </w:rPr>
              <w:t>Maximum modulation format</w:t>
            </w:r>
          </w:p>
        </w:tc>
        <w:tc>
          <w:tcPr>
            <w:tcW w:w="1055" w:type="dxa"/>
            <w:shd w:val="clear" w:color="auto" w:fill="auto"/>
          </w:tcPr>
          <w:p w14:paraId="67B0155B" w14:textId="77777777" w:rsidR="009B5638" w:rsidRPr="00C25669" w:rsidRDefault="009B5638" w:rsidP="001B7779">
            <w:pPr>
              <w:pStyle w:val="TAH"/>
              <w:rPr>
                <w:lang w:val="en-US"/>
              </w:rPr>
            </w:pPr>
            <w:r w:rsidRPr="00C25669">
              <w:rPr>
                <w:lang w:val="en-US"/>
              </w:rPr>
              <w:t>Scaling factor</w:t>
            </w:r>
          </w:p>
        </w:tc>
        <w:tc>
          <w:tcPr>
            <w:tcW w:w="1408" w:type="dxa"/>
            <w:shd w:val="clear" w:color="auto" w:fill="auto"/>
          </w:tcPr>
          <w:p w14:paraId="69302E3B" w14:textId="77777777" w:rsidR="009B5638" w:rsidRPr="00C25669" w:rsidRDefault="009B5638" w:rsidP="001B7779">
            <w:pPr>
              <w:pStyle w:val="TAH"/>
              <w:rPr>
                <w:lang w:val="en-US"/>
              </w:rPr>
            </w:pPr>
            <w:r w:rsidRPr="00C25669">
              <w:rPr>
                <w:lang w:val="en-US"/>
              </w:rPr>
              <w:t>MCS</w:t>
            </w:r>
          </w:p>
        </w:tc>
      </w:tr>
      <w:tr w:rsidR="009B5638" w:rsidRPr="00C3606E" w14:paraId="0F16B3E2" w14:textId="77777777" w:rsidTr="001B7779">
        <w:trPr>
          <w:jc w:val="center"/>
        </w:trPr>
        <w:tc>
          <w:tcPr>
            <w:tcW w:w="2034" w:type="dxa"/>
            <w:vMerge w:val="restart"/>
            <w:tcBorders>
              <w:top w:val="nil"/>
              <w:left w:val="single" w:sz="4" w:space="0" w:color="auto"/>
              <w:right w:val="single" w:sz="4" w:space="0" w:color="auto"/>
            </w:tcBorders>
          </w:tcPr>
          <w:p w14:paraId="273F00A0" w14:textId="77777777" w:rsidR="009B5638" w:rsidRPr="00C3606E" w:rsidRDefault="009B5638" w:rsidP="001B7779">
            <w:pPr>
              <w:keepNext/>
              <w:keepLines/>
              <w:spacing w:after="0"/>
              <w:jc w:val="center"/>
              <w:rPr>
                <w:rFonts w:ascii="Arial" w:hAnsi="Arial"/>
                <w:sz w:val="18"/>
                <w:lang w:val="en-US"/>
              </w:rPr>
            </w:pPr>
            <w:r>
              <w:rPr>
                <w:rFonts w:ascii="Arial" w:hAnsi="Arial"/>
                <w:sz w:val="18"/>
                <w:lang w:val="en-US"/>
              </w:rPr>
              <w:t>6</w:t>
            </w:r>
            <w:r w:rsidRPr="00C3606E">
              <w:rPr>
                <w:rFonts w:ascii="Arial" w:hAnsi="Arial"/>
                <w:sz w:val="18"/>
                <w:lang w:val="en-US"/>
              </w:rPr>
              <w:t>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707CD5F" w14:textId="77777777" w:rsidR="009B5638" w:rsidRPr="00C3606E" w:rsidRDefault="009B5638" w:rsidP="001B7779">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15E87C9" w14:textId="77777777" w:rsidR="009B5638" w:rsidRPr="00C3606E" w:rsidRDefault="009B5638" w:rsidP="001B777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28BEE6D" w14:textId="77777777" w:rsidR="009B5638" w:rsidRPr="00C3606E" w:rsidRDefault="009B5638" w:rsidP="001B7779">
            <w:pPr>
              <w:keepNext/>
              <w:keepLines/>
              <w:spacing w:after="0"/>
              <w:jc w:val="center"/>
              <w:rPr>
                <w:rFonts w:ascii="Arial" w:hAnsi="Arial"/>
                <w:sz w:val="18"/>
                <w:lang w:val="en-US"/>
              </w:rPr>
            </w:pPr>
            <w:r w:rsidRPr="00C3606E">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D46C595" w14:textId="573C44D9" w:rsidR="009B5638" w:rsidRPr="00C3606E" w:rsidRDefault="00222CAE" w:rsidP="001B7779">
            <w:pPr>
              <w:keepNext/>
              <w:keepLines/>
              <w:spacing w:after="0"/>
              <w:jc w:val="center"/>
              <w:rPr>
                <w:rFonts w:ascii="Arial" w:hAnsi="Arial"/>
                <w:sz w:val="18"/>
                <w:lang w:val="en-US"/>
              </w:rPr>
            </w:pPr>
            <w:r>
              <w:rPr>
                <w:rFonts w:ascii="Arial" w:hAnsi="Arial"/>
                <w:sz w:val="18"/>
                <w:lang w:val="en-US"/>
              </w:rPr>
              <w:t>24</w:t>
            </w:r>
          </w:p>
        </w:tc>
      </w:tr>
      <w:tr w:rsidR="009B5638" w:rsidRPr="00C3606E" w14:paraId="525A67CE" w14:textId="77777777" w:rsidTr="001B7779">
        <w:trPr>
          <w:jc w:val="center"/>
        </w:trPr>
        <w:tc>
          <w:tcPr>
            <w:tcW w:w="2034" w:type="dxa"/>
            <w:vMerge/>
            <w:tcBorders>
              <w:left w:val="single" w:sz="4" w:space="0" w:color="auto"/>
              <w:right w:val="single" w:sz="4" w:space="0" w:color="auto"/>
            </w:tcBorders>
          </w:tcPr>
          <w:p w14:paraId="74FF94E7" w14:textId="77777777" w:rsidR="009B5638" w:rsidRPr="00C3606E" w:rsidRDefault="009B5638" w:rsidP="001B7779">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0C005DC7" w14:textId="77777777" w:rsidR="009B5638" w:rsidRPr="00C3606E" w:rsidRDefault="009B5638" w:rsidP="001B7779">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51A5883" w14:textId="77777777" w:rsidR="009B5638" w:rsidRPr="00C3606E" w:rsidRDefault="009B5638" w:rsidP="001B777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EC25C6D" w14:textId="77777777" w:rsidR="009B5638" w:rsidRPr="00C3606E" w:rsidRDefault="009B5638" w:rsidP="001B7779">
            <w:pPr>
              <w:keepNext/>
              <w:keepLines/>
              <w:spacing w:after="0"/>
              <w:jc w:val="center"/>
              <w:rPr>
                <w:rFonts w:ascii="Arial" w:hAnsi="Arial"/>
                <w:sz w:val="18"/>
                <w:lang w:val="en-US"/>
              </w:rPr>
            </w:pPr>
            <w:r w:rsidRPr="00C3606E">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1609C56" w14:textId="77777777" w:rsidR="009B5638" w:rsidRPr="00C3606E" w:rsidRDefault="009B5638" w:rsidP="001B7779">
            <w:pPr>
              <w:keepNext/>
              <w:keepLines/>
              <w:spacing w:after="0"/>
              <w:jc w:val="center"/>
              <w:rPr>
                <w:rFonts w:ascii="Arial" w:hAnsi="Arial"/>
                <w:sz w:val="18"/>
                <w:lang w:val="en-US"/>
              </w:rPr>
            </w:pPr>
            <w:r w:rsidRPr="00C3606E">
              <w:rPr>
                <w:rFonts w:ascii="Arial" w:hAnsi="Arial"/>
                <w:sz w:val="18"/>
                <w:lang w:val="en-US"/>
              </w:rPr>
              <w:t>21</w:t>
            </w:r>
          </w:p>
        </w:tc>
      </w:tr>
      <w:tr w:rsidR="009B5638" w:rsidRPr="00C3606E" w14:paraId="5396587C" w14:textId="77777777" w:rsidTr="001B7779">
        <w:trPr>
          <w:jc w:val="center"/>
        </w:trPr>
        <w:tc>
          <w:tcPr>
            <w:tcW w:w="2034" w:type="dxa"/>
            <w:vMerge/>
            <w:tcBorders>
              <w:left w:val="single" w:sz="4" w:space="0" w:color="auto"/>
              <w:right w:val="single" w:sz="4" w:space="0" w:color="auto"/>
            </w:tcBorders>
          </w:tcPr>
          <w:p w14:paraId="714D3E7F" w14:textId="77777777" w:rsidR="009B5638" w:rsidRPr="00C3606E" w:rsidRDefault="009B5638" w:rsidP="001B7779">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B638739" w14:textId="77777777" w:rsidR="009B5638" w:rsidRPr="00C3606E" w:rsidRDefault="009B5638" w:rsidP="001B7779">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4475D8F" w14:textId="77777777" w:rsidR="009B5638" w:rsidRPr="00C3606E" w:rsidRDefault="009B5638" w:rsidP="001B777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0DD3E91" w14:textId="77777777" w:rsidR="009B5638" w:rsidRPr="00C3606E" w:rsidRDefault="009B5638" w:rsidP="001B7779">
            <w:pPr>
              <w:keepNext/>
              <w:keepLines/>
              <w:spacing w:after="0"/>
              <w:jc w:val="center"/>
              <w:rPr>
                <w:rFonts w:ascii="Arial" w:hAnsi="Arial"/>
                <w:sz w:val="18"/>
                <w:lang w:val="en-US"/>
              </w:rPr>
            </w:pPr>
            <w:r w:rsidRPr="00C3606E">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2B6382F" w14:textId="77777777" w:rsidR="009B5638" w:rsidRPr="00C3606E" w:rsidRDefault="009B5638" w:rsidP="001B7779">
            <w:pPr>
              <w:keepNext/>
              <w:keepLines/>
              <w:spacing w:after="0"/>
              <w:jc w:val="center"/>
              <w:rPr>
                <w:rFonts w:ascii="Arial" w:hAnsi="Arial"/>
                <w:sz w:val="18"/>
                <w:lang w:val="en-US"/>
              </w:rPr>
            </w:pPr>
            <w:r w:rsidRPr="00C3606E">
              <w:rPr>
                <w:rFonts w:ascii="Arial" w:hAnsi="Arial"/>
                <w:sz w:val="18"/>
                <w:lang w:val="en-US"/>
              </w:rPr>
              <w:t>19</w:t>
            </w:r>
          </w:p>
        </w:tc>
      </w:tr>
      <w:tr w:rsidR="009B5638" w:rsidRPr="00C3606E" w14:paraId="291000BC" w14:textId="77777777" w:rsidTr="001B7779">
        <w:trPr>
          <w:jc w:val="center"/>
        </w:trPr>
        <w:tc>
          <w:tcPr>
            <w:tcW w:w="2034" w:type="dxa"/>
            <w:vMerge/>
            <w:tcBorders>
              <w:left w:val="single" w:sz="4" w:space="0" w:color="auto"/>
              <w:bottom w:val="single" w:sz="4" w:space="0" w:color="auto"/>
              <w:right w:val="single" w:sz="4" w:space="0" w:color="auto"/>
            </w:tcBorders>
          </w:tcPr>
          <w:p w14:paraId="49CD7F2A" w14:textId="77777777" w:rsidR="009B5638" w:rsidRPr="00C3606E" w:rsidRDefault="009B5638" w:rsidP="001B7779">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B943A3C" w14:textId="77777777" w:rsidR="009B5638" w:rsidRPr="00C3606E" w:rsidRDefault="009B5638" w:rsidP="001B7779">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08AF0AE" w14:textId="77777777" w:rsidR="009B5638" w:rsidRPr="00C3606E" w:rsidRDefault="009B5638" w:rsidP="001B777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D4017CE" w14:textId="77777777" w:rsidR="009B5638" w:rsidRPr="00C3606E" w:rsidRDefault="009B5638" w:rsidP="001B7779">
            <w:pPr>
              <w:keepNext/>
              <w:keepLines/>
              <w:spacing w:after="0"/>
              <w:jc w:val="center"/>
              <w:rPr>
                <w:rFonts w:ascii="Arial" w:hAnsi="Arial"/>
                <w:sz w:val="18"/>
                <w:lang w:val="en-US"/>
              </w:rPr>
            </w:pPr>
            <w:r w:rsidRPr="00C3606E">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DE1672" w14:textId="77777777" w:rsidR="009B5638" w:rsidRPr="00C3606E" w:rsidRDefault="009B5638" w:rsidP="001B7779">
            <w:pPr>
              <w:keepNext/>
              <w:keepLines/>
              <w:spacing w:after="0"/>
              <w:jc w:val="center"/>
              <w:rPr>
                <w:rFonts w:ascii="Arial" w:hAnsi="Arial"/>
                <w:sz w:val="18"/>
                <w:lang w:val="en-US"/>
              </w:rPr>
            </w:pPr>
            <w:r w:rsidRPr="00C3606E">
              <w:rPr>
                <w:rFonts w:ascii="Arial" w:hAnsi="Arial"/>
                <w:sz w:val="18"/>
                <w:lang w:val="en-US"/>
              </w:rPr>
              <w:t>9</w:t>
            </w:r>
          </w:p>
        </w:tc>
      </w:tr>
    </w:tbl>
    <w:p w14:paraId="0B733488" w14:textId="77777777" w:rsidR="003E1C28" w:rsidRPr="00DE2B7B" w:rsidRDefault="003E1C28" w:rsidP="0064231C">
      <w:pPr>
        <w:spacing w:beforeLines="50" w:before="120"/>
        <w:jc w:val="both"/>
        <w:rPr>
          <w:lang w:val="sv-SE" w:eastAsia="zh-CN"/>
        </w:rPr>
      </w:pPr>
    </w:p>
    <w:p w14:paraId="169627F9" w14:textId="40374ACF" w:rsidR="00C16732" w:rsidRPr="00C16732"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35E7FB0B" w14:textId="5484FBF3" w:rsidR="00A6734F" w:rsidRDefault="00511593" w:rsidP="00990B86">
      <w:pPr>
        <w:jc w:val="both"/>
      </w:pPr>
      <w:r>
        <w:t xml:space="preserve">In </w:t>
      </w:r>
      <w:r w:rsidRPr="00511593">
        <w:rPr>
          <w:lang w:val="en-US" w:eastAsia="zh-CN"/>
        </w:rPr>
        <w:t>this</w:t>
      </w:r>
      <w:r>
        <w:t xml:space="preserve"> contribution, we provide</w:t>
      </w:r>
      <w:r w:rsidR="00196EBB">
        <w:t xml:space="preserve"> </w:t>
      </w:r>
      <w:r w:rsidR="00772578">
        <w:t xml:space="preserve">our </w:t>
      </w:r>
      <w:r w:rsidR="00DD221C">
        <w:t xml:space="preserve">further </w:t>
      </w:r>
      <w:r w:rsidR="007343E1">
        <w:t>analysis</w:t>
      </w:r>
      <w:r w:rsidR="00772578">
        <w:t xml:space="preserve"> </w:t>
      </w:r>
      <w:r w:rsidR="00F6642A">
        <w:t xml:space="preserve">and </w:t>
      </w:r>
      <w:r>
        <w:t>views</w:t>
      </w:r>
      <w:r w:rsidR="00A6734F">
        <w:t xml:space="preserve"> on </w:t>
      </w:r>
      <w:r w:rsidR="007343E1">
        <w:t xml:space="preserve">the PDSCH demodulation performance, </w:t>
      </w:r>
      <w:r w:rsidR="007D3363">
        <w:t xml:space="preserve">SDR requirements and </w:t>
      </w:r>
      <w:r w:rsidR="007343E1">
        <w:t xml:space="preserve">CSI reporting performance requirements on </w:t>
      </w:r>
      <w:r w:rsidR="00F6642A">
        <w:t>“</w:t>
      </w:r>
      <w:r w:rsidR="00F6642A" w:rsidRPr="00F6642A">
        <w:t>6Rx for handheld and FWA</w:t>
      </w:r>
      <w:r w:rsidR="00F6642A">
        <w:t>” topic</w:t>
      </w:r>
      <w:r w:rsidRPr="00511593">
        <w:t>.</w:t>
      </w:r>
      <w:r w:rsidR="00615C05">
        <w:t xml:space="preserve"> </w:t>
      </w:r>
    </w:p>
    <w:p w14:paraId="4115011E" w14:textId="2354DD32" w:rsidR="00511593" w:rsidRDefault="00615C05" w:rsidP="00990B86">
      <w:pPr>
        <w:jc w:val="both"/>
      </w:pPr>
      <w:r>
        <w:t xml:space="preserve">The </w:t>
      </w:r>
      <w:r w:rsidR="00BE7A4A">
        <w:t xml:space="preserve">observations and </w:t>
      </w:r>
      <w:r>
        <w:t>proposals could be summarized as:</w:t>
      </w:r>
    </w:p>
    <w:p w14:paraId="6EA508F3" w14:textId="77777777" w:rsidR="00990B86" w:rsidRPr="00BC0313" w:rsidRDefault="00990B86" w:rsidP="00990B86">
      <w:pPr>
        <w:jc w:val="both"/>
        <w:rPr>
          <w:b/>
          <w:color w:val="000000" w:themeColor="text1"/>
          <w:lang w:eastAsia="zh-CN"/>
        </w:rPr>
      </w:pPr>
      <w:r w:rsidRPr="00BC0313">
        <w:rPr>
          <w:b/>
          <w:lang w:eastAsia="zh-CN"/>
        </w:rPr>
        <w:t xml:space="preserve">Proposal 1: For test applicability rule for 6Rx 6 layers UE tests, follow previous agreements in RAN4#114bis meeting, </w:t>
      </w:r>
      <w:r w:rsidRPr="00BC0313">
        <w:rPr>
          <w:rFonts w:eastAsia="Malgun Gothic"/>
          <w:b/>
        </w:rPr>
        <w:t>explicitly capture the capability rules that “6 layers requirements are only applicable for FWA UE” in 38.101-4.</w:t>
      </w:r>
    </w:p>
    <w:p w14:paraId="25B24D72" w14:textId="77777777" w:rsidR="00990B86" w:rsidRPr="002328C6" w:rsidRDefault="00990B86" w:rsidP="00990B86">
      <w:pPr>
        <w:jc w:val="both"/>
        <w:rPr>
          <w:b/>
          <w:bCs/>
          <w:szCs w:val="24"/>
          <w:lang w:eastAsia="zh-CN"/>
        </w:rPr>
      </w:pPr>
      <w:r w:rsidRPr="002328C6">
        <w:rPr>
          <w:rFonts w:hint="eastAsia"/>
          <w:b/>
          <w:bCs/>
          <w:szCs w:val="24"/>
          <w:lang w:eastAsia="zh-CN"/>
        </w:rPr>
        <w:t>O</w:t>
      </w:r>
      <w:r w:rsidRPr="002328C6">
        <w:rPr>
          <w:b/>
          <w:bCs/>
          <w:szCs w:val="24"/>
          <w:lang w:eastAsia="zh-CN"/>
        </w:rPr>
        <w:t>bservation 1: In order to place 6Rx between 4Rx and 8Rx, a lot of specification maintenance work will be initiated, as in the specification 4Rx and 8Rx use adjacent sections.</w:t>
      </w:r>
    </w:p>
    <w:p w14:paraId="4451DB84" w14:textId="77777777" w:rsidR="00990B86" w:rsidRDefault="00990B86" w:rsidP="00990B86">
      <w:pPr>
        <w:jc w:val="both"/>
        <w:rPr>
          <w:b/>
          <w:szCs w:val="24"/>
          <w:lang w:eastAsia="zh-CN"/>
        </w:rPr>
      </w:pPr>
      <w:r w:rsidRPr="00DC4220">
        <w:rPr>
          <w:b/>
          <w:lang w:eastAsia="zh-CN"/>
        </w:rPr>
        <w:t xml:space="preserve">Proposal </w:t>
      </w:r>
      <w:r>
        <w:rPr>
          <w:b/>
          <w:lang w:eastAsia="zh-CN"/>
        </w:rPr>
        <w:t>2</w:t>
      </w:r>
      <w:r w:rsidRPr="00DC4220">
        <w:rPr>
          <w:b/>
          <w:lang w:eastAsia="zh-CN"/>
        </w:rPr>
        <w:t xml:space="preserve">: </w:t>
      </w:r>
      <w:r w:rsidRPr="002328C6">
        <w:rPr>
          <w:b/>
          <w:lang w:eastAsia="zh-CN"/>
        </w:rPr>
        <w:t>Add a new clause for 6Rx after the current 8Rx performance requirements</w:t>
      </w:r>
      <w:r>
        <w:rPr>
          <w:b/>
          <w:lang w:eastAsia="zh-CN"/>
        </w:rPr>
        <w:t>, i.e., S</w:t>
      </w:r>
      <w:r w:rsidRPr="002328C6">
        <w:rPr>
          <w:b/>
          <w:lang w:eastAsia="zh-CN"/>
        </w:rPr>
        <w:t>ection 5.2.5 6Rx requirement</w:t>
      </w:r>
      <w:r>
        <w:rPr>
          <w:b/>
          <w:lang w:eastAsia="zh-CN"/>
        </w:rPr>
        <w:t>.</w:t>
      </w:r>
    </w:p>
    <w:p w14:paraId="26EEB569" w14:textId="77777777" w:rsidR="00990B86" w:rsidRPr="00A33085" w:rsidRDefault="00990B86" w:rsidP="00990B86">
      <w:pPr>
        <w:jc w:val="both"/>
        <w:rPr>
          <w:b/>
          <w:bCs/>
          <w:lang w:eastAsia="zh-CN"/>
        </w:rPr>
      </w:pPr>
      <w:r w:rsidRPr="00A33085">
        <w:rPr>
          <w:rFonts w:hint="eastAsia"/>
          <w:b/>
          <w:bCs/>
          <w:szCs w:val="24"/>
          <w:lang w:eastAsia="zh-CN"/>
        </w:rPr>
        <w:t>O</w:t>
      </w:r>
      <w:r w:rsidRPr="00A33085">
        <w:rPr>
          <w:b/>
          <w:bCs/>
          <w:szCs w:val="24"/>
          <w:lang w:eastAsia="zh-CN"/>
        </w:rPr>
        <w:t xml:space="preserve">bservation 2: </w:t>
      </w:r>
      <w:r w:rsidRPr="00A33085">
        <w:rPr>
          <w:rFonts w:eastAsiaTheme="minorEastAsia"/>
          <w:b/>
          <w:bCs/>
          <w:lang w:eastAsia="zh-TW"/>
        </w:rPr>
        <w:t>β = 0.07179 for 6Rx UE are calculated based on the same antenna correlation assumption with β = 0.9 for 2Rx UE.</w:t>
      </w:r>
    </w:p>
    <w:p w14:paraId="2EB234F8" w14:textId="77777777" w:rsidR="00990B86" w:rsidRPr="00E95BD5" w:rsidRDefault="00990B86" w:rsidP="00990B86">
      <w:pPr>
        <w:jc w:val="both"/>
        <w:rPr>
          <w:b/>
          <w:lang w:eastAsia="zh-CN"/>
        </w:rPr>
      </w:pPr>
      <w:r w:rsidRPr="00E95BD5">
        <w:rPr>
          <w:b/>
          <w:lang w:eastAsia="zh-CN"/>
        </w:rPr>
        <w:t xml:space="preserve">Proposal 3: Confirm MIMO correlation for 6Rx 4 MIMO layers should be </w:t>
      </w:r>
      <w:r w:rsidRPr="00E95BD5">
        <w:rPr>
          <w:rFonts w:eastAsiaTheme="minorEastAsia"/>
          <w:b/>
          <w:lang w:eastAsia="zh-TW"/>
        </w:rPr>
        <w:t>α = 0 and β = 0.07179.</w:t>
      </w:r>
    </w:p>
    <w:p w14:paraId="60619B53" w14:textId="77777777" w:rsidR="00990B86" w:rsidRPr="00E867B1" w:rsidRDefault="00990B86" w:rsidP="00990B86">
      <w:pPr>
        <w:jc w:val="both"/>
        <w:rPr>
          <w:bCs/>
          <w:lang w:eastAsia="zh-CN"/>
        </w:rPr>
      </w:pPr>
      <w:r w:rsidRPr="002D1E1E">
        <w:rPr>
          <w:rFonts w:hint="eastAsia"/>
          <w:b/>
          <w:bCs/>
          <w:noProof/>
          <w:lang w:val="en-US" w:eastAsia="zh-CN"/>
        </w:rPr>
        <w:t>P</w:t>
      </w:r>
      <w:r w:rsidRPr="002D1E1E">
        <w:rPr>
          <w:b/>
          <w:bCs/>
          <w:noProof/>
          <w:lang w:val="en-US" w:eastAsia="zh-CN"/>
        </w:rPr>
        <w:t xml:space="preserve">roposal </w:t>
      </w:r>
      <w:r>
        <w:rPr>
          <w:b/>
          <w:bCs/>
          <w:noProof/>
          <w:lang w:val="en-US" w:eastAsia="zh-CN"/>
        </w:rPr>
        <w:t>4</w:t>
      </w:r>
      <w:r w:rsidRPr="002D1E1E">
        <w:rPr>
          <w:b/>
          <w:bCs/>
          <w:noProof/>
          <w:lang w:val="en-US" w:eastAsia="zh-CN"/>
        </w:rPr>
        <w:t xml:space="preserve">: </w:t>
      </w:r>
      <w:r w:rsidRPr="002D1E1E">
        <w:rPr>
          <w:b/>
          <w:bCs/>
          <w:lang w:val="sv-SE" w:eastAsia="zh-CN"/>
        </w:rPr>
        <w:t xml:space="preserve">For </w:t>
      </w:r>
      <w:r w:rsidRPr="00E867B1">
        <w:rPr>
          <w:b/>
          <w:bCs/>
          <w:lang w:val="sv-SE" w:eastAsia="zh-CN"/>
        </w:rPr>
        <w:t>QPSK/16QAM/64QAM/256QAM</w:t>
      </w:r>
      <w:r w:rsidRPr="002D1E1E">
        <w:rPr>
          <w:b/>
          <w:bCs/>
          <w:lang w:val="sv-SE" w:eastAsia="zh-CN"/>
        </w:rPr>
        <w:t>,</w:t>
      </w:r>
      <w:r>
        <w:rPr>
          <w:b/>
          <w:bCs/>
          <w:lang w:val="sv-SE" w:eastAsia="zh-CN"/>
        </w:rPr>
        <w:t xml:space="preserve"> </w:t>
      </w:r>
      <w:r w:rsidRPr="00E867B1">
        <w:rPr>
          <w:b/>
          <w:bCs/>
          <w:lang w:val="sv-SE" w:eastAsia="zh-CN"/>
        </w:rPr>
        <w:t xml:space="preserve">define SDR requirements for </w:t>
      </w:r>
      <w:r>
        <w:rPr>
          <w:b/>
          <w:bCs/>
          <w:lang w:val="sv-SE" w:eastAsia="zh-CN"/>
        </w:rPr>
        <w:t xml:space="preserve">6 </w:t>
      </w:r>
      <w:r w:rsidRPr="00E867B1">
        <w:rPr>
          <w:b/>
          <w:bCs/>
          <w:lang w:val="sv-SE" w:eastAsia="zh-CN"/>
        </w:rPr>
        <w:t>MIMO layer</w:t>
      </w:r>
      <w:r>
        <w:rPr>
          <w:b/>
          <w:bCs/>
          <w:lang w:val="sv-SE" w:eastAsia="zh-CN"/>
        </w:rPr>
        <w:t>s</w:t>
      </w:r>
      <w:r w:rsidRPr="00E867B1">
        <w:rPr>
          <w:b/>
          <w:bCs/>
          <w:lang w:val="sv-SE" w:eastAsia="zh-CN"/>
        </w:rPr>
        <w:t xml:space="preserve">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990B86" w:rsidRPr="00C25669" w14:paraId="33F4148B" w14:textId="77777777" w:rsidTr="00E6712E">
        <w:trPr>
          <w:jc w:val="center"/>
        </w:trPr>
        <w:tc>
          <w:tcPr>
            <w:tcW w:w="2034" w:type="dxa"/>
            <w:shd w:val="clear" w:color="auto" w:fill="auto"/>
          </w:tcPr>
          <w:p w14:paraId="1B90BB9C" w14:textId="77777777" w:rsidR="00990B86" w:rsidRPr="00C25669" w:rsidRDefault="00990B86" w:rsidP="00E6712E">
            <w:pPr>
              <w:keepNext/>
              <w:keepLines/>
              <w:spacing w:after="0"/>
              <w:jc w:val="center"/>
              <w:rPr>
                <w:rFonts w:ascii="Arial" w:hAnsi="Arial"/>
                <w:b/>
                <w:sz w:val="18"/>
                <w:lang w:val="en-US"/>
              </w:rPr>
            </w:pPr>
            <w:r w:rsidRPr="00C25669">
              <w:rPr>
                <w:rFonts w:ascii="Arial" w:hAnsi="Arial"/>
                <w:b/>
                <w:sz w:val="18"/>
                <w:lang w:val="en-US"/>
              </w:rPr>
              <w:lastRenderedPageBreak/>
              <w:t>Maximum number of PDSCH MIMO layers</w:t>
            </w:r>
          </w:p>
        </w:tc>
        <w:tc>
          <w:tcPr>
            <w:tcW w:w="1838" w:type="dxa"/>
            <w:shd w:val="clear" w:color="auto" w:fill="auto"/>
          </w:tcPr>
          <w:p w14:paraId="1A7A1E33" w14:textId="77777777" w:rsidR="00990B86" w:rsidRPr="00C25669" w:rsidRDefault="00990B86" w:rsidP="00E6712E">
            <w:pPr>
              <w:keepNext/>
              <w:keepLines/>
              <w:spacing w:after="0"/>
              <w:jc w:val="center"/>
              <w:rPr>
                <w:rFonts w:ascii="Arial" w:hAnsi="Arial"/>
                <w:b/>
                <w:sz w:val="18"/>
                <w:lang w:val="en-US"/>
              </w:rPr>
            </w:pPr>
            <w:r w:rsidRPr="00C25669">
              <w:rPr>
                <w:rFonts w:ascii="Arial" w:hAnsi="Arial"/>
                <w:b/>
                <w:sz w:val="18"/>
                <w:lang w:val="en-US"/>
              </w:rPr>
              <w:t>Maximum modulation format</w:t>
            </w:r>
          </w:p>
        </w:tc>
        <w:tc>
          <w:tcPr>
            <w:tcW w:w="1055" w:type="dxa"/>
            <w:shd w:val="clear" w:color="auto" w:fill="auto"/>
          </w:tcPr>
          <w:p w14:paraId="59E54BCA" w14:textId="77777777" w:rsidR="00990B86" w:rsidRPr="00C25669" w:rsidRDefault="00990B86" w:rsidP="00E6712E">
            <w:pPr>
              <w:keepNext/>
              <w:keepLines/>
              <w:spacing w:after="0"/>
              <w:jc w:val="center"/>
              <w:rPr>
                <w:rFonts w:ascii="Arial" w:hAnsi="Arial"/>
                <w:b/>
                <w:sz w:val="18"/>
                <w:lang w:val="en-US"/>
              </w:rPr>
            </w:pPr>
            <w:r w:rsidRPr="00C25669">
              <w:rPr>
                <w:rFonts w:ascii="Arial" w:hAnsi="Arial"/>
                <w:b/>
                <w:sz w:val="18"/>
                <w:lang w:val="en-US"/>
              </w:rPr>
              <w:t>Scaling factor</w:t>
            </w:r>
          </w:p>
        </w:tc>
        <w:tc>
          <w:tcPr>
            <w:tcW w:w="1408" w:type="dxa"/>
            <w:shd w:val="clear" w:color="auto" w:fill="auto"/>
          </w:tcPr>
          <w:p w14:paraId="4C99663D" w14:textId="77777777" w:rsidR="00990B86" w:rsidRPr="00C25669" w:rsidRDefault="00990B86" w:rsidP="00E6712E">
            <w:pPr>
              <w:keepNext/>
              <w:keepLines/>
              <w:spacing w:after="0"/>
              <w:jc w:val="center"/>
              <w:rPr>
                <w:rFonts w:ascii="Arial" w:hAnsi="Arial"/>
                <w:b/>
                <w:sz w:val="18"/>
                <w:lang w:val="en-US"/>
              </w:rPr>
            </w:pPr>
            <w:r w:rsidRPr="00C25669">
              <w:rPr>
                <w:rFonts w:ascii="Arial" w:hAnsi="Arial"/>
                <w:b/>
                <w:sz w:val="18"/>
                <w:lang w:val="en-US"/>
              </w:rPr>
              <w:t>MCS</w:t>
            </w:r>
          </w:p>
        </w:tc>
      </w:tr>
      <w:tr w:rsidR="00990B86" w:rsidRPr="00C3606E" w14:paraId="14A4DC58" w14:textId="77777777" w:rsidTr="00E6712E">
        <w:trPr>
          <w:jc w:val="center"/>
        </w:trPr>
        <w:tc>
          <w:tcPr>
            <w:tcW w:w="2034" w:type="dxa"/>
            <w:shd w:val="clear" w:color="auto" w:fill="auto"/>
          </w:tcPr>
          <w:p w14:paraId="35C4DEEE"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5CA92068"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5F4D2EB7"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2F0602C4" w14:textId="77777777" w:rsidR="00990B86" w:rsidRPr="00E227B0" w:rsidRDefault="00990B86" w:rsidP="00E6712E">
            <w:pPr>
              <w:keepNext/>
              <w:keepLines/>
              <w:spacing w:after="0"/>
              <w:jc w:val="center"/>
              <w:rPr>
                <w:rFonts w:ascii="Arial" w:eastAsiaTheme="minorEastAsia" w:hAnsi="Arial"/>
                <w:sz w:val="18"/>
                <w:lang w:val="en-US" w:eastAsia="zh-CN"/>
              </w:rPr>
            </w:pPr>
            <w:r>
              <w:rPr>
                <w:rFonts w:ascii="Arial" w:hAnsi="Arial"/>
                <w:sz w:val="18"/>
                <w:lang w:val="en-US"/>
              </w:rPr>
              <w:t>27</w:t>
            </w:r>
          </w:p>
        </w:tc>
      </w:tr>
      <w:tr w:rsidR="00990B86" w:rsidRPr="00C3606E" w14:paraId="67FDD989" w14:textId="77777777" w:rsidTr="00E6712E">
        <w:trPr>
          <w:jc w:val="center"/>
        </w:trPr>
        <w:tc>
          <w:tcPr>
            <w:tcW w:w="2034" w:type="dxa"/>
            <w:shd w:val="clear" w:color="auto" w:fill="auto"/>
          </w:tcPr>
          <w:p w14:paraId="13A5C5DB"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59A42AA3"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0A04A561"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6F493EDF"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23</w:t>
            </w:r>
          </w:p>
        </w:tc>
      </w:tr>
      <w:tr w:rsidR="00990B86" w:rsidRPr="00C3606E" w14:paraId="3360E9DC" w14:textId="77777777" w:rsidTr="00E6712E">
        <w:trPr>
          <w:jc w:val="center"/>
        </w:trPr>
        <w:tc>
          <w:tcPr>
            <w:tcW w:w="2034" w:type="dxa"/>
            <w:shd w:val="clear" w:color="auto" w:fill="auto"/>
          </w:tcPr>
          <w:p w14:paraId="108F4599"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636DB67A"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02FE537F"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71D5D533"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22</w:t>
            </w:r>
          </w:p>
        </w:tc>
      </w:tr>
      <w:tr w:rsidR="00990B86" w:rsidRPr="00C3606E" w14:paraId="4CC6AFB6" w14:textId="77777777" w:rsidTr="00E6712E">
        <w:trPr>
          <w:jc w:val="center"/>
        </w:trPr>
        <w:tc>
          <w:tcPr>
            <w:tcW w:w="2034" w:type="dxa"/>
            <w:shd w:val="clear" w:color="auto" w:fill="auto"/>
          </w:tcPr>
          <w:p w14:paraId="27F86FB8"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00E2B4AC"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1439E143"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0B83725A"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12</w:t>
            </w:r>
          </w:p>
        </w:tc>
      </w:tr>
      <w:tr w:rsidR="00990B86" w:rsidRPr="00C3606E" w14:paraId="4D8DDB1C" w14:textId="77777777" w:rsidTr="00E6712E">
        <w:trPr>
          <w:jc w:val="center"/>
        </w:trPr>
        <w:tc>
          <w:tcPr>
            <w:tcW w:w="2034" w:type="dxa"/>
            <w:shd w:val="clear" w:color="auto" w:fill="auto"/>
          </w:tcPr>
          <w:p w14:paraId="7D4FC679"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787E00F2"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14F740D3"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6C7E8A55" w14:textId="77777777" w:rsidR="00990B86" w:rsidRPr="00F72527" w:rsidRDefault="00990B86" w:rsidP="00E6712E">
            <w:pPr>
              <w:keepNext/>
              <w:keepLines/>
              <w:spacing w:after="0"/>
              <w:jc w:val="center"/>
              <w:rPr>
                <w:rFonts w:ascii="Arial" w:hAnsi="Arial"/>
                <w:sz w:val="18"/>
                <w:highlight w:val="yellow"/>
                <w:lang w:val="en-US" w:eastAsia="zh-CN"/>
              </w:rPr>
            </w:pPr>
            <w:r>
              <w:rPr>
                <w:rFonts w:ascii="Arial" w:hAnsi="Arial"/>
                <w:sz w:val="18"/>
                <w:lang w:val="en-US" w:eastAsia="zh-CN"/>
              </w:rPr>
              <w:t>28</w:t>
            </w:r>
          </w:p>
        </w:tc>
      </w:tr>
      <w:tr w:rsidR="00990B86" w:rsidRPr="00C3606E" w14:paraId="5EE59C03" w14:textId="77777777" w:rsidTr="00E6712E">
        <w:trPr>
          <w:jc w:val="center"/>
        </w:trPr>
        <w:tc>
          <w:tcPr>
            <w:tcW w:w="2034" w:type="dxa"/>
            <w:shd w:val="clear" w:color="auto" w:fill="auto"/>
          </w:tcPr>
          <w:p w14:paraId="561BA14E"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7D0808E5"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384A380C"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1254EBC5"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24</w:t>
            </w:r>
          </w:p>
        </w:tc>
      </w:tr>
      <w:tr w:rsidR="00990B86" w:rsidRPr="00C3606E" w14:paraId="7337A53A" w14:textId="77777777" w:rsidTr="00E6712E">
        <w:trPr>
          <w:jc w:val="center"/>
        </w:trPr>
        <w:tc>
          <w:tcPr>
            <w:tcW w:w="2034" w:type="dxa"/>
            <w:shd w:val="clear" w:color="auto" w:fill="auto"/>
          </w:tcPr>
          <w:p w14:paraId="299F08D1"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5521F8B7"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134F6691"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681E733C"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23</w:t>
            </w:r>
          </w:p>
        </w:tc>
      </w:tr>
      <w:tr w:rsidR="00990B86" w:rsidRPr="00C3606E" w14:paraId="7FE32613" w14:textId="77777777" w:rsidTr="00E6712E">
        <w:trPr>
          <w:jc w:val="center"/>
        </w:trPr>
        <w:tc>
          <w:tcPr>
            <w:tcW w:w="2034" w:type="dxa"/>
            <w:shd w:val="clear" w:color="auto" w:fill="auto"/>
          </w:tcPr>
          <w:p w14:paraId="38CA9982"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4F6FD862"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10CCFE5F"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23474307"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14</w:t>
            </w:r>
          </w:p>
        </w:tc>
      </w:tr>
      <w:tr w:rsidR="00990B86" w:rsidRPr="00C3606E" w14:paraId="4D7CC908" w14:textId="77777777" w:rsidTr="00E6712E">
        <w:trPr>
          <w:jc w:val="center"/>
        </w:trPr>
        <w:tc>
          <w:tcPr>
            <w:tcW w:w="2034" w:type="dxa"/>
            <w:shd w:val="clear" w:color="auto" w:fill="auto"/>
          </w:tcPr>
          <w:p w14:paraId="4838B27E"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422474E6"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0BA56F54"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64AC9FD6"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16</w:t>
            </w:r>
          </w:p>
        </w:tc>
      </w:tr>
      <w:tr w:rsidR="00990B86" w:rsidRPr="00C3606E" w14:paraId="7D4A22C9" w14:textId="77777777" w:rsidTr="00E6712E">
        <w:trPr>
          <w:jc w:val="center"/>
        </w:trPr>
        <w:tc>
          <w:tcPr>
            <w:tcW w:w="2034" w:type="dxa"/>
            <w:shd w:val="clear" w:color="auto" w:fill="auto"/>
          </w:tcPr>
          <w:p w14:paraId="47390E26"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72E0A443"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2F0AA417"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4645C2AC"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16</w:t>
            </w:r>
          </w:p>
        </w:tc>
      </w:tr>
      <w:tr w:rsidR="00990B86" w:rsidRPr="00C3606E" w14:paraId="3625207A" w14:textId="77777777" w:rsidTr="00E6712E">
        <w:trPr>
          <w:jc w:val="center"/>
        </w:trPr>
        <w:tc>
          <w:tcPr>
            <w:tcW w:w="2034" w:type="dxa"/>
            <w:shd w:val="clear" w:color="auto" w:fill="auto"/>
          </w:tcPr>
          <w:p w14:paraId="20258536"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5A743CC3"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384BDE01"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5190AC0C"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16</w:t>
            </w:r>
          </w:p>
        </w:tc>
      </w:tr>
      <w:tr w:rsidR="00990B86" w:rsidRPr="00C3606E" w14:paraId="73540F5E" w14:textId="77777777" w:rsidTr="00E6712E">
        <w:trPr>
          <w:jc w:val="center"/>
        </w:trPr>
        <w:tc>
          <w:tcPr>
            <w:tcW w:w="2034" w:type="dxa"/>
            <w:shd w:val="clear" w:color="auto" w:fill="auto"/>
          </w:tcPr>
          <w:p w14:paraId="495BB32C"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5DF58A6E"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2FCC89EF"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54D465D9"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11</w:t>
            </w:r>
          </w:p>
        </w:tc>
      </w:tr>
      <w:tr w:rsidR="00990B86" w:rsidRPr="00C3606E" w14:paraId="03DEC5EA" w14:textId="77777777" w:rsidTr="00E6712E">
        <w:trPr>
          <w:jc w:val="center"/>
        </w:trPr>
        <w:tc>
          <w:tcPr>
            <w:tcW w:w="2034" w:type="dxa"/>
            <w:shd w:val="clear" w:color="auto" w:fill="auto"/>
          </w:tcPr>
          <w:p w14:paraId="7ADE8BAC"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46A12F82"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30A868F7"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47CFA44C"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9</w:t>
            </w:r>
          </w:p>
        </w:tc>
      </w:tr>
      <w:tr w:rsidR="00990B86" w:rsidRPr="00C3606E" w14:paraId="161A10E1" w14:textId="77777777" w:rsidTr="00E6712E">
        <w:trPr>
          <w:jc w:val="center"/>
        </w:trPr>
        <w:tc>
          <w:tcPr>
            <w:tcW w:w="2034" w:type="dxa"/>
            <w:shd w:val="clear" w:color="auto" w:fill="auto"/>
          </w:tcPr>
          <w:p w14:paraId="145B4E5E"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0DDA3402"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0709EBA0"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22A103C3"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9</w:t>
            </w:r>
          </w:p>
        </w:tc>
      </w:tr>
      <w:tr w:rsidR="00990B86" w:rsidRPr="00C3606E" w14:paraId="71F95D16" w14:textId="77777777" w:rsidTr="00E6712E">
        <w:trPr>
          <w:jc w:val="center"/>
        </w:trPr>
        <w:tc>
          <w:tcPr>
            <w:tcW w:w="2034" w:type="dxa"/>
            <w:shd w:val="clear" w:color="auto" w:fill="auto"/>
          </w:tcPr>
          <w:p w14:paraId="010654B2"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6AEBD2AE"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73FE48E2"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7D3EEC3A"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9</w:t>
            </w:r>
          </w:p>
        </w:tc>
      </w:tr>
      <w:tr w:rsidR="00990B86" w:rsidRPr="00C3606E" w14:paraId="0CBE3AAB" w14:textId="77777777" w:rsidTr="00E6712E">
        <w:trPr>
          <w:jc w:val="center"/>
        </w:trPr>
        <w:tc>
          <w:tcPr>
            <w:tcW w:w="2034" w:type="dxa"/>
            <w:shd w:val="clear" w:color="auto" w:fill="auto"/>
          </w:tcPr>
          <w:p w14:paraId="0675041D"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522B8E65"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6C02ABEE"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3D8AB13D" w14:textId="77777777" w:rsidR="00990B86" w:rsidRPr="00F72527" w:rsidRDefault="00990B86" w:rsidP="00E6712E">
            <w:pPr>
              <w:keepNext/>
              <w:keepLines/>
              <w:spacing w:after="0"/>
              <w:jc w:val="center"/>
              <w:rPr>
                <w:rFonts w:ascii="Arial" w:hAnsi="Arial"/>
                <w:sz w:val="18"/>
                <w:lang w:val="en-US"/>
              </w:rPr>
            </w:pPr>
            <w:r w:rsidRPr="00F72527">
              <w:rPr>
                <w:rFonts w:ascii="Arial" w:hAnsi="Arial"/>
                <w:sz w:val="18"/>
                <w:lang w:val="en-US"/>
              </w:rPr>
              <w:t>5</w:t>
            </w:r>
          </w:p>
        </w:tc>
      </w:tr>
      <w:tr w:rsidR="00990B86" w:rsidRPr="00C25669" w14:paraId="42806679" w14:textId="77777777" w:rsidTr="00E6712E">
        <w:trPr>
          <w:jc w:val="center"/>
        </w:trPr>
        <w:tc>
          <w:tcPr>
            <w:tcW w:w="6335" w:type="dxa"/>
            <w:gridSpan w:val="4"/>
            <w:shd w:val="clear" w:color="auto" w:fill="auto"/>
          </w:tcPr>
          <w:p w14:paraId="78DD6CDD" w14:textId="77777777" w:rsidR="00990B86" w:rsidRPr="00C25669" w:rsidRDefault="00990B86" w:rsidP="00E6712E">
            <w:pPr>
              <w:pStyle w:val="TAN"/>
              <w:rPr>
                <w:lang w:eastAsia="zh-CN"/>
              </w:rPr>
            </w:pPr>
            <w:r w:rsidRPr="00C25669">
              <w:rPr>
                <w:lang w:eastAsia="zh-CN"/>
              </w:rPr>
              <w:t>Note 1:</w:t>
            </w:r>
            <w:r w:rsidRPr="00C25669">
              <w:rPr>
                <w:lang w:eastAsia="zh-CN"/>
              </w:rPr>
              <w:tab/>
              <w:t xml:space="preserve">MCS Index for maximum modulation format 2,4 and 6 is based on MCS index </w:t>
            </w:r>
            <w:r>
              <w:rPr>
                <w:lang w:eastAsia="zh-CN"/>
              </w:rPr>
              <w:t>T</w:t>
            </w:r>
            <w:r w:rsidRPr="00C25669">
              <w:rPr>
                <w:lang w:eastAsia="zh-CN"/>
              </w:rPr>
              <w:t>able 1 defined in clause 5.1.3.1 of TS 38.214 [12]</w:t>
            </w:r>
          </w:p>
          <w:p w14:paraId="61A643B5" w14:textId="77777777" w:rsidR="00990B86" w:rsidRPr="00C25669" w:rsidRDefault="00990B86" w:rsidP="00E6712E">
            <w:pPr>
              <w:pStyle w:val="TAN"/>
              <w:rPr>
                <w:lang w:val="en-US"/>
              </w:rPr>
            </w:pPr>
            <w:r w:rsidRPr="00C25669">
              <w:rPr>
                <w:lang w:eastAsia="zh-CN"/>
              </w:rPr>
              <w:t>Note 2:</w:t>
            </w:r>
            <w:r w:rsidRPr="00C25669">
              <w:rPr>
                <w:lang w:eastAsia="zh-CN"/>
              </w:rPr>
              <w:tab/>
              <w:t xml:space="preserve">MCS Index for maximum modulation format 8 is based on MCS index </w:t>
            </w:r>
            <w:r>
              <w:rPr>
                <w:lang w:eastAsia="zh-CN"/>
              </w:rPr>
              <w:t>T</w:t>
            </w:r>
            <w:r w:rsidRPr="00C25669">
              <w:rPr>
                <w:lang w:eastAsia="zh-CN"/>
              </w:rPr>
              <w:t>able 2 defined in clause 5.1.3.1 of TS 38.214 [12]</w:t>
            </w:r>
          </w:p>
        </w:tc>
      </w:tr>
    </w:tbl>
    <w:p w14:paraId="52E80320" w14:textId="77777777" w:rsidR="00990B86" w:rsidRPr="00E867B1" w:rsidRDefault="00990B86" w:rsidP="00990B86">
      <w:pPr>
        <w:jc w:val="both"/>
        <w:rPr>
          <w:noProof/>
          <w:lang w:eastAsia="zh-CN"/>
        </w:rPr>
      </w:pPr>
    </w:p>
    <w:p w14:paraId="29CCD44B" w14:textId="77777777" w:rsidR="00990B86" w:rsidRPr="002D1E1E" w:rsidRDefault="00990B86" w:rsidP="00990B86">
      <w:pPr>
        <w:jc w:val="both"/>
        <w:rPr>
          <w:lang w:val="en-US" w:eastAsia="zh-CN"/>
        </w:rPr>
      </w:pPr>
      <w:r w:rsidRPr="002D1E1E">
        <w:rPr>
          <w:rFonts w:hint="eastAsia"/>
          <w:b/>
          <w:bCs/>
          <w:noProof/>
          <w:lang w:val="en-US" w:eastAsia="zh-CN"/>
        </w:rPr>
        <w:t>P</w:t>
      </w:r>
      <w:r w:rsidRPr="002D1E1E">
        <w:rPr>
          <w:b/>
          <w:bCs/>
          <w:noProof/>
          <w:lang w:val="en-US" w:eastAsia="zh-CN"/>
        </w:rPr>
        <w:t xml:space="preserve">roposal </w:t>
      </w:r>
      <w:r>
        <w:rPr>
          <w:b/>
          <w:bCs/>
          <w:noProof/>
          <w:lang w:val="en-US" w:eastAsia="zh-CN"/>
        </w:rPr>
        <w:t>5</w:t>
      </w:r>
      <w:r w:rsidRPr="002D1E1E">
        <w:rPr>
          <w:b/>
          <w:bCs/>
          <w:noProof/>
          <w:lang w:val="en-US" w:eastAsia="zh-CN"/>
        </w:rPr>
        <w:t xml:space="preserve">: </w:t>
      </w:r>
      <w:r w:rsidRPr="002D1E1E">
        <w:rPr>
          <w:b/>
          <w:bCs/>
          <w:lang w:val="sv-SE" w:eastAsia="zh-CN"/>
        </w:rPr>
        <w:t xml:space="preserve">For 1024QAM, define SDR requirements for </w:t>
      </w:r>
      <w:r>
        <w:rPr>
          <w:b/>
          <w:bCs/>
          <w:lang w:val="sv-SE" w:eastAsia="zh-CN"/>
        </w:rPr>
        <w:t xml:space="preserve">2 </w:t>
      </w:r>
      <w:r w:rsidRPr="002D1E1E">
        <w:rPr>
          <w:b/>
          <w:bCs/>
          <w:lang w:val="sv-SE" w:eastAsia="zh-CN"/>
        </w:rPr>
        <w:t>MIMO layer</w:t>
      </w:r>
      <w:r>
        <w:rPr>
          <w:b/>
          <w:bCs/>
          <w:lang w:val="sv-SE" w:eastAsia="zh-CN"/>
        </w:rPr>
        <w:t>s</w:t>
      </w:r>
      <w:r w:rsidRPr="002D1E1E">
        <w:rPr>
          <w:b/>
          <w:bCs/>
          <w:lang w:val="sv-SE" w:eastAsia="zh-CN"/>
        </w:rPr>
        <w:t xml:space="preserve"> as below</w:t>
      </w:r>
      <w:r w:rsidRPr="002D1E1E">
        <w:rPr>
          <w:b/>
          <w:bCs/>
          <w:noProof/>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990B86" w:rsidRPr="00C25669" w14:paraId="7DDD29B6" w14:textId="77777777" w:rsidTr="00E6712E">
        <w:trPr>
          <w:jc w:val="center"/>
        </w:trPr>
        <w:tc>
          <w:tcPr>
            <w:tcW w:w="2034" w:type="dxa"/>
            <w:tcBorders>
              <w:bottom w:val="single" w:sz="4" w:space="0" w:color="auto"/>
            </w:tcBorders>
          </w:tcPr>
          <w:p w14:paraId="31F909C7" w14:textId="77777777" w:rsidR="00990B86" w:rsidRPr="007B381C" w:rsidRDefault="00990B86" w:rsidP="00E6712E">
            <w:pPr>
              <w:pStyle w:val="TAH"/>
              <w:rPr>
                <w:lang w:val="en-US"/>
              </w:rPr>
            </w:pPr>
            <w:r w:rsidRPr="007B381C">
              <w:rPr>
                <w:lang w:val="en-US"/>
              </w:rPr>
              <w:t>Supported RX</w:t>
            </w:r>
          </w:p>
          <w:p w14:paraId="39F8EA8A" w14:textId="77777777" w:rsidR="00990B86" w:rsidRPr="00C25669" w:rsidRDefault="00990B86" w:rsidP="00E6712E">
            <w:pPr>
              <w:pStyle w:val="TAH"/>
              <w:rPr>
                <w:lang w:val="en-US"/>
              </w:rPr>
            </w:pPr>
            <w:r w:rsidRPr="007B381C">
              <w:rPr>
                <w:lang w:val="en-US"/>
              </w:rPr>
              <w:t>antenna ports</w:t>
            </w:r>
          </w:p>
        </w:tc>
        <w:tc>
          <w:tcPr>
            <w:tcW w:w="2034" w:type="dxa"/>
            <w:shd w:val="clear" w:color="auto" w:fill="auto"/>
          </w:tcPr>
          <w:p w14:paraId="1D4A8268" w14:textId="77777777" w:rsidR="00990B86" w:rsidRPr="00C25669" w:rsidRDefault="00990B86" w:rsidP="00E6712E">
            <w:pPr>
              <w:pStyle w:val="TAH"/>
              <w:rPr>
                <w:lang w:val="en-US"/>
              </w:rPr>
            </w:pPr>
            <w:r w:rsidRPr="00C25669">
              <w:rPr>
                <w:lang w:val="en-US"/>
              </w:rPr>
              <w:t>Maximum number of PDSCH MIMO layers</w:t>
            </w:r>
          </w:p>
        </w:tc>
        <w:tc>
          <w:tcPr>
            <w:tcW w:w="1838" w:type="dxa"/>
            <w:shd w:val="clear" w:color="auto" w:fill="auto"/>
          </w:tcPr>
          <w:p w14:paraId="4E799431" w14:textId="77777777" w:rsidR="00990B86" w:rsidRPr="00C25669" w:rsidRDefault="00990B86" w:rsidP="00E6712E">
            <w:pPr>
              <w:pStyle w:val="TAH"/>
              <w:rPr>
                <w:lang w:val="en-US"/>
              </w:rPr>
            </w:pPr>
            <w:r w:rsidRPr="00C25669">
              <w:rPr>
                <w:lang w:val="en-US"/>
              </w:rPr>
              <w:t>Maximum modulation format</w:t>
            </w:r>
          </w:p>
        </w:tc>
        <w:tc>
          <w:tcPr>
            <w:tcW w:w="1055" w:type="dxa"/>
            <w:shd w:val="clear" w:color="auto" w:fill="auto"/>
          </w:tcPr>
          <w:p w14:paraId="2936EF6C" w14:textId="77777777" w:rsidR="00990B86" w:rsidRPr="00C25669" w:rsidRDefault="00990B86" w:rsidP="00E6712E">
            <w:pPr>
              <w:pStyle w:val="TAH"/>
              <w:rPr>
                <w:lang w:val="en-US"/>
              </w:rPr>
            </w:pPr>
            <w:r w:rsidRPr="00C25669">
              <w:rPr>
                <w:lang w:val="en-US"/>
              </w:rPr>
              <w:t>Scaling factor</w:t>
            </w:r>
          </w:p>
        </w:tc>
        <w:tc>
          <w:tcPr>
            <w:tcW w:w="1408" w:type="dxa"/>
            <w:shd w:val="clear" w:color="auto" w:fill="auto"/>
          </w:tcPr>
          <w:p w14:paraId="3B8BD0FC" w14:textId="77777777" w:rsidR="00990B86" w:rsidRPr="00C25669" w:rsidRDefault="00990B86" w:rsidP="00E6712E">
            <w:pPr>
              <w:pStyle w:val="TAH"/>
              <w:rPr>
                <w:lang w:val="en-US"/>
              </w:rPr>
            </w:pPr>
            <w:r w:rsidRPr="00C25669">
              <w:rPr>
                <w:lang w:val="en-US"/>
              </w:rPr>
              <w:t>MCS</w:t>
            </w:r>
          </w:p>
        </w:tc>
      </w:tr>
      <w:tr w:rsidR="00990B86" w:rsidRPr="00C3606E" w14:paraId="1B640DB8" w14:textId="77777777" w:rsidTr="00E6712E">
        <w:trPr>
          <w:jc w:val="center"/>
        </w:trPr>
        <w:tc>
          <w:tcPr>
            <w:tcW w:w="2034" w:type="dxa"/>
            <w:vMerge w:val="restart"/>
            <w:tcBorders>
              <w:top w:val="nil"/>
              <w:left w:val="single" w:sz="4" w:space="0" w:color="auto"/>
              <w:right w:val="single" w:sz="4" w:space="0" w:color="auto"/>
            </w:tcBorders>
          </w:tcPr>
          <w:p w14:paraId="289626FA" w14:textId="77777777" w:rsidR="00990B86" w:rsidRPr="00C3606E" w:rsidRDefault="00990B86" w:rsidP="00E6712E">
            <w:pPr>
              <w:keepNext/>
              <w:keepLines/>
              <w:spacing w:after="0"/>
              <w:jc w:val="center"/>
              <w:rPr>
                <w:rFonts w:ascii="Arial" w:hAnsi="Arial"/>
                <w:sz w:val="18"/>
                <w:lang w:val="en-US"/>
              </w:rPr>
            </w:pPr>
            <w:r>
              <w:rPr>
                <w:rFonts w:ascii="Arial" w:hAnsi="Arial"/>
                <w:sz w:val="18"/>
                <w:lang w:val="en-US"/>
              </w:rPr>
              <w:t>6</w:t>
            </w:r>
            <w:r w:rsidRPr="00C3606E">
              <w:rPr>
                <w:rFonts w:ascii="Arial" w:hAnsi="Arial"/>
                <w:sz w:val="18"/>
                <w:lang w:val="en-US"/>
              </w:rPr>
              <w:t>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362020A" w14:textId="77777777" w:rsidR="00990B86" w:rsidRPr="00C3606E" w:rsidRDefault="00990B86" w:rsidP="00E6712E">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1F4FC79" w14:textId="77777777" w:rsidR="00990B86" w:rsidRPr="00C3606E" w:rsidRDefault="00990B86" w:rsidP="00E6712E">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E866255" w14:textId="77777777" w:rsidR="00990B86" w:rsidRPr="00C3606E" w:rsidRDefault="00990B86" w:rsidP="00E6712E">
            <w:pPr>
              <w:keepNext/>
              <w:keepLines/>
              <w:spacing w:after="0"/>
              <w:jc w:val="center"/>
              <w:rPr>
                <w:rFonts w:ascii="Arial" w:hAnsi="Arial"/>
                <w:sz w:val="18"/>
                <w:lang w:val="en-US"/>
              </w:rPr>
            </w:pPr>
            <w:r w:rsidRPr="00C3606E">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4772F72" w14:textId="77777777" w:rsidR="00990B86" w:rsidRPr="00C3606E" w:rsidRDefault="00990B86" w:rsidP="00E6712E">
            <w:pPr>
              <w:keepNext/>
              <w:keepLines/>
              <w:spacing w:after="0"/>
              <w:jc w:val="center"/>
              <w:rPr>
                <w:rFonts w:ascii="Arial" w:hAnsi="Arial"/>
                <w:sz w:val="18"/>
                <w:lang w:val="en-US"/>
              </w:rPr>
            </w:pPr>
            <w:r>
              <w:rPr>
                <w:rFonts w:ascii="Arial" w:hAnsi="Arial"/>
                <w:sz w:val="18"/>
                <w:lang w:val="en-US"/>
              </w:rPr>
              <w:t>24</w:t>
            </w:r>
          </w:p>
        </w:tc>
      </w:tr>
      <w:tr w:rsidR="00990B86" w:rsidRPr="00C3606E" w14:paraId="2197E83A" w14:textId="77777777" w:rsidTr="00E6712E">
        <w:trPr>
          <w:jc w:val="center"/>
        </w:trPr>
        <w:tc>
          <w:tcPr>
            <w:tcW w:w="2034" w:type="dxa"/>
            <w:vMerge/>
            <w:tcBorders>
              <w:left w:val="single" w:sz="4" w:space="0" w:color="auto"/>
              <w:right w:val="single" w:sz="4" w:space="0" w:color="auto"/>
            </w:tcBorders>
          </w:tcPr>
          <w:p w14:paraId="686F157F" w14:textId="77777777" w:rsidR="00990B86" w:rsidRPr="00C3606E" w:rsidRDefault="00990B86" w:rsidP="00E6712E">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0898982F" w14:textId="77777777" w:rsidR="00990B86" w:rsidRPr="00C3606E" w:rsidRDefault="00990B86" w:rsidP="00E6712E">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112FDE4" w14:textId="77777777" w:rsidR="00990B86" w:rsidRPr="00C3606E" w:rsidRDefault="00990B86" w:rsidP="00E6712E">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0A30439" w14:textId="77777777" w:rsidR="00990B86" w:rsidRPr="00C3606E" w:rsidRDefault="00990B86" w:rsidP="00E6712E">
            <w:pPr>
              <w:keepNext/>
              <w:keepLines/>
              <w:spacing w:after="0"/>
              <w:jc w:val="center"/>
              <w:rPr>
                <w:rFonts w:ascii="Arial" w:hAnsi="Arial"/>
                <w:sz w:val="18"/>
                <w:lang w:val="en-US"/>
              </w:rPr>
            </w:pPr>
            <w:r w:rsidRPr="00C3606E">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8E5C3DD" w14:textId="77777777" w:rsidR="00990B86" w:rsidRPr="00C3606E" w:rsidRDefault="00990B86" w:rsidP="00E6712E">
            <w:pPr>
              <w:keepNext/>
              <w:keepLines/>
              <w:spacing w:after="0"/>
              <w:jc w:val="center"/>
              <w:rPr>
                <w:rFonts w:ascii="Arial" w:hAnsi="Arial"/>
                <w:sz w:val="18"/>
                <w:lang w:val="en-US"/>
              </w:rPr>
            </w:pPr>
            <w:r w:rsidRPr="00C3606E">
              <w:rPr>
                <w:rFonts w:ascii="Arial" w:hAnsi="Arial"/>
                <w:sz w:val="18"/>
                <w:lang w:val="en-US"/>
              </w:rPr>
              <w:t>21</w:t>
            </w:r>
          </w:p>
        </w:tc>
      </w:tr>
      <w:tr w:rsidR="00990B86" w:rsidRPr="00C3606E" w14:paraId="08843BEE" w14:textId="77777777" w:rsidTr="00E6712E">
        <w:trPr>
          <w:jc w:val="center"/>
        </w:trPr>
        <w:tc>
          <w:tcPr>
            <w:tcW w:w="2034" w:type="dxa"/>
            <w:vMerge/>
            <w:tcBorders>
              <w:left w:val="single" w:sz="4" w:space="0" w:color="auto"/>
              <w:right w:val="single" w:sz="4" w:space="0" w:color="auto"/>
            </w:tcBorders>
          </w:tcPr>
          <w:p w14:paraId="5BB4C51F" w14:textId="77777777" w:rsidR="00990B86" w:rsidRPr="00C3606E" w:rsidRDefault="00990B86" w:rsidP="00E6712E">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40FB1E1D" w14:textId="77777777" w:rsidR="00990B86" w:rsidRPr="00C3606E" w:rsidRDefault="00990B86" w:rsidP="00E6712E">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CBF0EEE" w14:textId="77777777" w:rsidR="00990B86" w:rsidRPr="00C3606E" w:rsidRDefault="00990B86" w:rsidP="00E6712E">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8ACBCD7" w14:textId="77777777" w:rsidR="00990B86" w:rsidRPr="00C3606E" w:rsidRDefault="00990B86" w:rsidP="00E6712E">
            <w:pPr>
              <w:keepNext/>
              <w:keepLines/>
              <w:spacing w:after="0"/>
              <w:jc w:val="center"/>
              <w:rPr>
                <w:rFonts w:ascii="Arial" w:hAnsi="Arial"/>
                <w:sz w:val="18"/>
                <w:lang w:val="en-US"/>
              </w:rPr>
            </w:pPr>
            <w:r w:rsidRPr="00C3606E">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5D57207" w14:textId="77777777" w:rsidR="00990B86" w:rsidRPr="00C3606E" w:rsidRDefault="00990B86" w:rsidP="00E6712E">
            <w:pPr>
              <w:keepNext/>
              <w:keepLines/>
              <w:spacing w:after="0"/>
              <w:jc w:val="center"/>
              <w:rPr>
                <w:rFonts w:ascii="Arial" w:hAnsi="Arial"/>
                <w:sz w:val="18"/>
                <w:lang w:val="en-US"/>
              </w:rPr>
            </w:pPr>
            <w:r w:rsidRPr="00C3606E">
              <w:rPr>
                <w:rFonts w:ascii="Arial" w:hAnsi="Arial"/>
                <w:sz w:val="18"/>
                <w:lang w:val="en-US"/>
              </w:rPr>
              <w:t>19</w:t>
            </w:r>
          </w:p>
        </w:tc>
      </w:tr>
      <w:tr w:rsidR="00990B86" w:rsidRPr="00C3606E" w14:paraId="0A1E018B" w14:textId="77777777" w:rsidTr="00E6712E">
        <w:trPr>
          <w:jc w:val="center"/>
        </w:trPr>
        <w:tc>
          <w:tcPr>
            <w:tcW w:w="2034" w:type="dxa"/>
            <w:vMerge/>
            <w:tcBorders>
              <w:left w:val="single" w:sz="4" w:space="0" w:color="auto"/>
              <w:bottom w:val="single" w:sz="4" w:space="0" w:color="auto"/>
              <w:right w:val="single" w:sz="4" w:space="0" w:color="auto"/>
            </w:tcBorders>
          </w:tcPr>
          <w:p w14:paraId="53FBD494" w14:textId="77777777" w:rsidR="00990B86" w:rsidRPr="00C3606E" w:rsidRDefault="00990B86" w:rsidP="00E6712E">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F1717AA" w14:textId="77777777" w:rsidR="00990B86" w:rsidRPr="00C3606E" w:rsidRDefault="00990B86" w:rsidP="00E6712E">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3F3D629" w14:textId="77777777" w:rsidR="00990B86" w:rsidRPr="00C3606E" w:rsidRDefault="00990B86" w:rsidP="00E6712E">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C6BB10C" w14:textId="77777777" w:rsidR="00990B86" w:rsidRPr="00C3606E" w:rsidRDefault="00990B86" w:rsidP="00E6712E">
            <w:pPr>
              <w:keepNext/>
              <w:keepLines/>
              <w:spacing w:after="0"/>
              <w:jc w:val="center"/>
              <w:rPr>
                <w:rFonts w:ascii="Arial" w:hAnsi="Arial"/>
                <w:sz w:val="18"/>
                <w:lang w:val="en-US"/>
              </w:rPr>
            </w:pPr>
            <w:r w:rsidRPr="00C3606E">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A73DE25" w14:textId="77777777" w:rsidR="00990B86" w:rsidRPr="00C3606E" w:rsidRDefault="00990B86" w:rsidP="00E6712E">
            <w:pPr>
              <w:keepNext/>
              <w:keepLines/>
              <w:spacing w:after="0"/>
              <w:jc w:val="center"/>
              <w:rPr>
                <w:rFonts w:ascii="Arial" w:hAnsi="Arial"/>
                <w:sz w:val="18"/>
                <w:lang w:val="en-US"/>
              </w:rPr>
            </w:pPr>
            <w:r w:rsidRPr="00C3606E">
              <w:rPr>
                <w:rFonts w:ascii="Arial" w:hAnsi="Arial"/>
                <w:sz w:val="18"/>
                <w:lang w:val="en-US"/>
              </w:rPr>
              <w:t>9</w:t>
            </w:r>
          </w:p>
        </w:tc>
      </w:tr>
    </w:tbl>
    <w:p w14:paraId="775A9E58" w14:textId="48B5CA9E" w:rsidR="000D0A66" w:rsidRPr="00A11E75" w:rsidRDefault="000D0A66" w:rsidP="007D3363">
      <w:pPr>
        <w:rPr>
          <w:bCs/>
          <w:lang w:val="sv-SE" w:eastAsia="zh-CN"/>
        </w:rPr>
      </w:pPr>
    </w:p>
    <w:p w14:paraId="1DCCAF6F" w14:textId="1F05854C" w:rsidR="008429AD" w:rsidRPr="004358EC"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46D47B40" w14:textId="269146DD" w:rsidR="007E39E4" w:rsidRDefault="007E39E4" w:rsidP="007E39E4">
      <w:pPr>
        <w:spacing w:after="120"/>
        <w:jc w:val="both"/>
      </w:pPr>
      <w:r>
        <w:t>[1] RP-2</w:t>
      </w:r>
      <w:r w:rsidR="00C017E1">
        <w:t>40828</w:t>
      </w:r>
      <w:r>
        <w:t xml:space="preserve">, </w:t>
      </w:r>
      <w:r w:rsidR="00C017E1" w:rsidRPr="00C017E1">
        <w:t>New WID: UE RF enhancements for NR FR1/FR2 and EN-DC, Phase 4</w:t>
      </w:r>
      <w:r>
        <w:t xml:space="preserve">, </w:t>
      </w:r>
      <w:r w:rsidR="00C017E1">
        <w:t>RAN#103 meeting, Huawei</w:t>
      </w:r>
    </w:p>
    <w:p w14:paraId="2E5851AC" w14:textId="7D9D1D62" w:rsidR="00C017E1" w:rsidRDefault="00C017E1" w:rsidP="007E39E4">
      <w:pPr>
        <w:spacing w:after="120"/>
        <w:jc w:val="both"/>
      </w:pPr>
      <w:r>
        <w:t>[2] RP-</w:t>
      </w:r>
      <w:r w:rsidR="005D2C06">
        <w:t>250780</w:t>
      </w:r>
      <w:r>
        <w:t xml:space="preserve">, </w:t>
      </w:r>
      <w:r w:rsidRPr="00C017E1">
        <w:t>New WID: UE RF enhancements for NR FR1/FR2 and EN-DC, Phase 4</w:t>
      </w:r>
      <w:r w:rsidR="005A1A90">
        <w:t>, RAN#10</w:t>
      </w:r>
      <w:r w:rsidR="005D2C06">
        <w:t>7</w:t>
      </w:r>
      <w:r w:rsidR="005A1A90">
        <w:t xml:space="preserve"> meeting, Huawei</w:t>
      </w:r>
    </w:p>
    <w:p w14:paraId="164E1382" w14:textId="6035EE85" w:rsidR="00034A3F" w:rsidRDefault="00E20A2F" w:rsidP="009B7067">
      <w:pPr>
        <w:spacing w:after="120"/>
        <w:jc w:val="both"/>
      </w:pPr>
      <w:r>
        <w:t>[</w:t>
      </w:r>
      <w:r w:rsidR="00C07E08">
        <w:t>3</w:t>
      </w:r>
      <w:r>
        <w:t>]</w:t>
      </w:r>
      <w:r w:rsidRPr="00784EDC">
        <w:t xml:space="preserve"> </w:t>
      </w:r>
      <w:r>
        <w:t>R4-</w:t>
      </w:r>
      <w:r w:rsidR="00612BFE">
        <w:t>2</w:t>
      </w:r>
      <w:r w:rsidR="005D2C06">
        <w:t>503014</w:t>
      </w:r>
      <w:r>
        <w:t xml:space="preserve">, </w:t>
      </w:r>
      <w:r w:rsidR="002B6E73" w:rsidRPr="002B6E73">
        <w:t xml:space="preserve">WF on </w:t>
      </w:r>
      <w:r w:rsidR="006B5B06">
        <w:t xml:space="preserve">6Rx UE </w:t>
      </w:r>
      <w:r w:rsidR="002B6E73" w:rsidRPr="002B6E73">
        <w:t>requirements</w:t>
      </w:r>
      <w:r>
        <w:t>,</w:t>
      </w:r>
      <w:r w:rsidR="005177F1">
        <w:t xml:space="preserve"> RAN4#11</w:t>
      </w:r>
      <w:r w:rsidR="005D2C06">
        <w:t>4</w:t>
      </w:r>
      <w:r w:rsidR="005177F1">
        <w:t xml:space="preserve"> meeting,</w:t>
      </w:r>
      <w:r>
        <w:t xml:space="preserve"> </w:t>
      </w:r>
      <w:r w:rsidR="002B6E73">
        <w:t>AT&amp;T</w:t>
      </w:r>
    </w:p>
    <w:p w14:paraId="100C5563" w14:textId="0245FE51" w:rsidR="00F90FBA" w:rsidRDefault="00F90FBA" w:rsidP="009B7067">
      <w:pPr>
        <w:spacing w:after="120"/>
        <w:jc w:val="both"/>
        <w:rPr>
          <w:lang w:eastAsia="zh-CN"/>
        </w:rPr>
      </w:pPr>
      <w:r>
        <w:rPr>
          <w:rFonts w:hint="eastAsia"/>
          <w:lang w:eastAsia="zh-CN"/>
        </w:rPr>
        <w:t>[</w:t>
      </w:r>
      <w:r>
        <w:rPr>
          <w:lang w:eastAsia="zh-CN"/>
        </w:rPr>
        <w:t xml:space="preserve">4] </w:t>
      </w:r>
      <w:r w:rsidRPr="00F90FBA">
        <w:rPr>
          <w:lang w:eastAsia="zh-CN"/>
        </w:rPr>
        <w:t>R4-2504750</w:t>
      </w:r>
      <w:r>
        <w:rPr>
          <w:lang w:eastAsia="zh-CN"/>
        </w:rPr>
        <w:t xml:space="preserve">, </w:t>
      </w:r>
      <w:r w:rsidRPr="00F90FBA">
        <w:rPr>
          <w:lang w:eastAsia="zh-CN"/>
        </w:rPr>
        <w:t>Way Forward for [114bis][325] NR_ENDC_RF_Ph4_Demod_6Rx</w:t>
      </w:r>
      <w:r>
        <w:rPr>
          <w:lang w:eastAsia="zh-CN"/>
        </w:rPr>
        <w:t xml:space="preserve">, RAN4#114bis meeting, </w:t>
      </w:r>
      <w:r w:rsidRPr="00F90FBA">
        <w:rPr>
          <w:lang w:eastAsia="zh-CN"/>
        </w:rPr>
        <w:t>Huawei, HiSilicon</w:t>
      </w:r>
    </w:p>
    <w:p w14:paraId="523A0A2B" w14:textId="726FADF5" w:rsidR="00A0096B" w:rsidRDefault="00A0096B" w:rsidP="009B7067">
      <w:pPr>
        <w:spacing w:after="120"/>
        <w:jc w:val="both"/>
        <w:rPr>
          <w:lang w:eastAsia="zh-CN"/>
        </w:rPr>
      </w:pPr>
      <w:r>
        <w:rPr>
          <w:rFonts w:hint="eastAsia"/>
          <w:lang w:eastAsia="zh-CN"/>
        </w:rPr>
        <w:t>[</w:t>
      </w:r>
      <w:r>
        <w:rPr>
          <w:lang w:eastAsia="zh-CN"/>
        </w:rPr>
        <w:t>5]</w:t>
      </w:r>
      <w:r w:rsidR="008F7D4B">
        <w:rPr>
          <w:lang w:eastAsia="zh-CN"/>
        </w:rPr>
        <w:t xml:space="preserve"> </w:t>
      </w:r>
      <w:r w:rsidRPr="00A0096B">
        <w:rPr>
          <w:lang w:eastAsia="zh-CN"/>
        </w:rPr>
        <w:t>R4-2508727</w:t>
      </w:r>
      <w:r>
        <w:rPr>
          <w:lang w:eastAsia="zh-CN"/>
        </w:rPr>
        <w:t xml:space="preserve">, </w:t>
      </w:r>
      <w:r w:rsidRPr="00F90FBA">
        <w:rPr>
          <w:lang w:eastAsia="zh-CN"/>
        </w:rPr>
        <w:t xml:space="preserve">Way Forward for </w:t>
      </w:r>
      <w:r>
        <w:rPr>
          <w:lang w:eastAsia="zh-CN"/>
        </w:rPr>
        <w:t xml:space="preserve">Topic </w:t>
      </w:r>
      <w:r w:rsidRPr="00F90FBA">
        <w:rPr>
          <w:lang w:eastAsia="zh-CN"/>
        </w:rPr>
        <w:t>[11</w:t>
      </w:r>
      <w:r>
        <w:rPr>
          <w:lang w:eastAsia="zh-CN"/>
        </w:rPr>
        <w:t>5</w:t>
      </w:r>
      <w:r w:rsidRPr="00F90FBA">
        <w:rPr>
          <w:lang w:eastAsia="zh-CN"/>
        </w:rPr>
        <w:t>][32</w:t>
      </w:r>
      <w:r>
        <w:rPr>
          <w:lang w:eastAsia="zh-CN"/>
        </w:rPr>
        <w:t>6</w:t>
      </w:r>
      <w:r w:rsidRPr="00F90FBA">
        <w:rPr>
          <w:lang w:eastAsia="zh-CN"/>
        </w:rPr>
        <w:t>] NR_ENDC_RF_Ph4_Demod_6Rx</w:t>
      </w:r>
      <w:r>
        <w:rPr>
          <w:lang w:eastAsia="zh-CN"/>
        </w:rPr>
        <w:t xml:space="preserve">, RAN4#115 meeting, </w:t>
      </w:r>
      <w:r w:rsidRPr="00F90FBA">
        <w:rPr>
          <w:lang w:eastAsia="zh-CN"/>
        </w:rPr>
        <w:t>Huawei, HiSilicon</w:t>
      </w:r>
    </w:p>
    <w:p w14:paraId="41717B9A" w14:textId="4605C014" w:rsidR="008D1C78" w:rsidRDefault="008D1C78" w:rsidP="009B7067">
      <w:pPr>
        <w:spacing w:after="120"/>
        <w:jc w:val="both"/>
        <w:rPr>
          <w:lang w:eastAsia="zh-CN"/>
        </w:rPr>
      </w:pPr>
      <w:r>
        <w:rPr>
          <w:rFonts w:hint="eastAsia"/>
          <w:lang w:eastAsia="zh-CN"/>
        </w:rPr>
        <w:t>[</w:t>
      </w:r>
      <w:r>
        <w:rPr>
          <w:lang w:eastAsia="zh-CN"/>
        </w:rPr>
        <w:t xml:space="preserve">6] </w:t>
      </w:r>
      <w:r w:rsidRPr="008D1C78">
        <w:rPr>
          <w:lang w:eastAsia="zh-CN"/>
        </w:rPr>
        <w:t>R4-2512617</w:t>
      </w:r>
      <w:r>
        <w:rPr>
          <w:lang w:eastAsia="zh-CN"/>
        </w:rPr>
        <w:t xml:space="preserve">, </w:t>
      </w:r>
      <w:r w:rsidRPr="008D1C78">
        <w:rPr>
          <w:lang w:eastAsia="zh-CN"/>
        </w:rPr>
        <w:t>Way Forward for Topic for [116][325] NR_ENDC_RF_Ph4_Demod_6Rx</w:t>
      </w:r>
      <w:r>
        <w:rPr>
          <w:lang w:eastAsia="zh-CN"/>
        </w:rPr>
        <w:t xml:space="preserve">, RAN4#116 meeting, </w:t>
      </w:r>
      <w:r w:rsidRPr="00F90FBA">
        <w:rPr>
          <w:lang w:eastAsia="zh-CN"/>
        </w:rPr>
        <w:t>Huawei, HiSilicon</w:t>
      </w:r>
    </w:p>
    <w:p w14:paraId="65A69445" w14:textId="0F59B947" w:rsidR="00447B48" w:rsidRDefault="00447B48" w:rsidP="009B7067">
      <w:pPr>
        <w:spacing w:after="120"/>
        <w:jc w:val="both"/>
        <w:rPr>
          <w:lang w:eastAsia="zh-CN"/>
        </w:rPr>
      </w:pPr>
      <w:r>
        <w:rPr>
          <w:rFonts w:hint="eastAsia"/>
          <w:lang w:eastAsia="zh-CN"/>
        </w:rPr>
        <w:t>[</w:t>
      </w:r>
      <w:r>
        <w:rPr>
          <w:lang w:eastAsia="zh-CN"/>
        </w:rPr>
        <w:t xml:space="preserve">7] R4-2514788, </w:t>
      </w:r>
      <w:r w:rsidRPr="00447B48">
        <w:rPr>
          <w:lang w:eastAsia="zh-CN"/>
        </w:rPr>
        <w:t>Way Forward for [116bis][215] NR_ENDC_RF_Ph4_Demod_6Rx</w:t>
      </w:r>
      <w:r>
        <w:rPr>
          <w:lang w:eastAsia="zh-CN"/>
        </w:rPr>
        <w:t xml:space="preserve">, RAN4#116bis meeting, </w:t>
      </w:r>
      <w:r w:rsidRPr="00F90FBA">
        <w:rPr>
          <w:lang w:eastAsia="zh-CN"/>
        </w:rPr>
        <w:t>Huawei, HiSilicon</w:t>
      </w:r>
    </w:p>
    <w:p w14:paraId="00259C28" w14:textId="0B458649" w:rsidR="0020424C" w:rsidRDefault="0020424C" w:rsidP="009B7067">
      <w:pPr>
        <w:spacing w:after="120"/>
        <w:jc w:val="both"/>
        <w:rPr>
          <w:lang w:eastAsia="zh-CN"/>
        </w:rPr>
      </w:pPr>
      <w:r>
        <w:rPr>
          <w:rFonts w:hint="eastAsia"/>
          <w:lang w:eastAsia="zh-CN"/>
        </w:rPr>
        <w:t>[</w:t>
      </w:r>
      <w:r>
        <w:rPr>
          <w:lang w:eastAsia="zh-CN"/>
        </w:rPr>
        <w:t xml:space="preserve">8] </w:t>
      </w:r>
      <w:r w:rsidRPr="0020424C">
        <w:rPr>
          <w:lang w:eastAsia="zh-CN"/>
        </w:rPr>
        <w:t>R4-2505101</w:t>
      </w:r>
      <w:r>
        <w:rPr>
          <w:lang w:eastAsia="zh-CN"/>
        </w:rPr>
        <w:t xml:space="preserve">, </w:t>
      </w:r>
      <w:r w:rsidRPr="0020424C">
        <w:rPr>
          <w:lang w:eastAsia="zh-CN"/>
        </w:rPr>
        <w:t>WF on 6Rx RF requirements and SRS IL imbalance</w:t>
      </w:r>
      <w:r>
        <w:rPr>
          <w:lang w:eastAsia="zh-CN"/>
        </w:rPr>
        <w:t xml:space="preserve">, RAN4#114bis meeting, </w:t>
      </w:r>
      <w:r w:rsidRPr="0020424C">
        <w:rPr>
          <w:lang w:eastAsia="zh-CN"/>
        </w:rPr>
        <w:t>Intel Corporation</w:t>
      </w:r>
    </w:p>
    <w:p w14:paraId="0F18370B" w14:textId="6269B5B8" w:rsidR="008F7D4B" w:rsidRPr="00034A3F" w:rsidRDefault="008F7D4B" w:rsidP="009B7067">
      <w:pPr>
        <w:spacing w:after="120"/>
        <w:jc w:val="both"/>
        <w:rPr>
          <w:lang w:eastAsia="zh-CN"/>
        </w:rPr>
      </w:pPr>
      <w:r>
        <w:rPr>
          <w:rFonts w:hint="eastAsia"/>
          <w:lang w:eastAsia="zh-CN"/>
        </w:rPr>
        <w:t>[</w:t>
      </w:r>
      <w:r w:rsidR="001D4A72">
        <w:rPr>
          <w:lang w:eastAsia="zh-CN"/>
        </w:rPr>
        <w:t>9</w:t>
      </w:r>
      <w:r>
        <w:rPr>
          <w:lang w:eastAsia="zh-CN"/>
        </w:rPr>
        <w:t>]</w:t>
      </w:r>
      <w:r w:rsidR="00781BF3">
        <w:rPr>
          <w:lang w:eastAsia="zh-CN"/>
        </w:rPr>
        <w:t xml:space="preserve"> </w:t>
      </w:r>
      <w:r w:rsidR="00781BF3" w:rsidRPr="00781BF3">
        <w:rPr>
          <w:lang w:eastAsia="zh-CN"/>
        </w:rPr>
        <w:t>R4-2521034</w:t>
      </w:r>
      <w:r>
        <w:rPr>
          <w:lang w:eastAsia="zh-CN"/>
        </w:rPr>
        <w:t xml:space="preserve">, Simulation results </w:t>
      </w:r>
      <w:r w:rsidR="009A7989">
        <w:rPr>
          <w:lang w:eastAsia="zh-CN"/>
        </w:rPr>
        <w:t>on</w:t>
      </w:r>
      <w:r>
        <w:rPr>
          <w:lang w:eastAsia="zh-CN"/>
        </w:rPr>
        <w:t xml:space="preserve"> </w:t>
      </w:r>
      <w:r w:rsidRPr="008F7D4B">
        <w:rPr>
          <w:lang w:eastAsia="zh-CN"/>
        </w:rPr>
        <w:t>UE demodulation performance requirements</w:t>
      </w:r>
      <w:r w:rsidR="009A7989">
        <w:rPr>
          <w:lang w:eastAsia="zh-CN"/>
        </w:rPr>
        <w:t xml:space="preserve"> for 6Rx</w:t>
      </w:r>
      <w:r>
        <w:rPr>
          <w:lang w:eastAsia="zh-CN"/>
        </w:rPr>
        <w:t>, RAN4#11</w:t>
      </w:r>
      <w:r w:rsidR="006A7E01">
        <w:rPr>
          <w:lang w:eastAsia="zh-CN"/>
        </w:rPr>
        <w:t>7</w:t>
      </w:r>
      <w:r>
        <w:rPr>
          <w:lang w:eastAsia="zh-CN"/>
        </w:rPr>
        <w:t xml:space="preserve"> meeting, Samsung</w:t>
      </w:r>
    </w:p>
    <w:sectPr w:rsidR="008F7D4B" w:rsidRPr="00034A3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66502" w14:textId="77777777" w:rsidR="006D217E" w:rsidRDefault="006D217E">
      <w:r>
        <w:separator/>
      </w:r>
    </w:p>
  </w:endnote>
  <w:endnote w:type="continuationSeparator" w:id="0">
    <w:p w14:paraId="23591639" w14:textId="77777777" w:rsidR="006D217E" w:rsidRDefault="006D2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5B839" w14:textId="77777777" w:rsidR="006D217E" w:rsidRDefault="006D217E">
      <w:r>
        <w:separator/>
      </w:r>
    </w:p>
  </w:footnote>
  <w:footnote w:type="continuationSeparator" w:id="0">
    <w:p w14:paraId="07509A8C" w14:textId="77777777" w:rsidR="006D217E" w:rsidRDefault="006D21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2EFD"/>
    <w:multiLevelType w:val="hybridMultilevel"/>
    <w:tmpl w:val="D6B4523E"/>
    <w:lvl w:ilvl="0" w:tplc="77FEDA20">
      <w:start w:val="1"/>
      <w:numFmt w:val="bullet"/>
      <w:lvlText w:val="•"/>
      <w:lvlJc w:val="left"/>
      <w:pPr>
        <w:tabs>
          <w:tab w:val="num" w:pos="720"/>
        </w:tabs>
        <w:ind w:left="720" w:hanging="360"/>
      </w:pPr>
      <w:rPr>
        <w:rFonts w:ascii="Arial" w:hAnsi="Arial" w:hint="default"/>
      </w:rPr>
    </w:lvl>
    <w:lvl w:ilvl="1" w:tplc="948088CE" w:tentative="1">
      <w:start w:val="1"/>
      <w:numFmt w:val="bullet"/>
      <w:lvlText w:val="•"/>
      <w:lvlJc w:val="left"/>
      <w:pPr>
        <w:tabs>
          <w:tab w:val="num" w:pos="1440"/>
        </w:tabs>
        <w:ind w:left="1440" w:hanging="360"/>
      </w:pPr>
      <w:rPr>
        <w:rFonts w:ascii="Arial" w:hAnsi="Arial" w:hint="default"/>
      </w:rPr>
    </w:lvl>
    <w:lvl w:ilvl="2" w:tplc="B9EC1C0A" w:tentative="1">
      <w:start w:val="1"/>
      <w:numFmt w:val="bullet"/>
      <w:lvlText w:val="•"/>
      <w:lvlJc w:val="left"/>
      <w:pPr>
        <w:tabs>
          <w:tab w:val="num" w:pos="2160"/>
        </w:tabs>
        <w:ind w:left="2160" w:hanging="360"/>
      </w:pPr>
      <w:rPr>
        <w:rFonts w:ascii="Arial" w:hAnsi="Arial" w:hint="default"/>
      </w:rPr>
    </w:lvl>
    <w:lvl w:ilvl="3" w:tplc="2E3293E4">
      <w:numFmt w:val="bullet"/>
      <w:lvlText w:val="–"/>
      <w:lvlJc w:val="left"/>
      <w:pPr>
        <w:tabs>
          <w:tab w:val="num" w:pos="2880"/>
        </w:tabs>
        <w:ind w:left="2880" w:hanging="360"/>
      </w:pPr>
      <w:rPr>
        <w:rFonts w:ascii="Arial" w:hAnsi="Arial" w:hint="default"/>
      </w:rPr>
    </w:lvl>
    <w:lvl w:ilvl="4" w:tplc="39DE8B8C" w:tentative="1">
      <w:start w:val="1"/>
      <w:numFmt w:val="bullet"/>
      <w:lvlText w:val="•"/>
      <w:lvlJc w:val="left"/>
      <w:pPr>
        <w:tabs>
          <w:tab w:val="num" w:pos="3600"/>
        </w:tabs>
        <w:ind w:left="3600" w:hanging="360"/>
      </w:pPr>
      <w:rPr>
        <w:rFonts w:ascii="Arial" w:hAnsi="Arial" w:hint="default"/>
      </w:rPr>
    </w:lvl>
    <w:lvl w:ilvl="5" w:tplc="2394465C" w:tentative="1">
      <w:start w:val="1"/>
      <w:numFmt w:val="bullet"/>
      <w:lvlText w:val="•"/>
      <w:lvlJc w:val="left"/>
      <w:pPr>
        <w:tabs>
          <w:tab w:val="num" w:pos="4320"/>
        </w:tabs>
        <w:ind w:left="4320" w:hanging="360"/>
      </w:pPr>
      <w:rPr>
        <w:rFonts w:ascii="Arial" w:hAnsi="Arial" w:hint="default"/>
      </w:rPr>
    </w:lvl>
    <w:lvl w:ilvl="6" w:tplc="CDC6D45E" w:tentative="1">
      <w:start w:val="1"/>
      <w:numFmt w:val="bullet"/>
      <w:lvlText w:val="•"/>
      <w:lvlJc w:val="left"/>
      <w:pPr>
        <w:tabs>
          <w:tab w:val="num" w:pos="5040"/>
        </w:tabs>
        <w:ind w:left="5040" w:hanging="360"/>
      </w:pPr>
      <w:rPr>
        <w:rFonts w:ascii="Arial" w:hAnsi="Arial" w:hint="default"/>
      </w:rPr>
    </w:lvl>
    <w:lvl w:ilvl="7" w:tplc="9CA858D6" w:tentative="1">
      <w:start w:val="1"/>
      <w:numFmt w:val="bullet"/>
      <w:lvlText w:val="•"/>
      <w:lvlJc w:val="left"/>
      <w:pPr>
        <w:tabs>
          <w:tab w:val="num" w:pos="5760"/>
        </w:tabs>
        <w:ind w:left="5760" w:hanging="360"/>
      </w:pPr>
      <w:rPr>
        <w:rFonts w:ascii="Arial" w:hAnsi="Arial" w:hint="default"/>
      </w:rPr>
    </w:lvl>
    <w:lvl w:ilvl="8" w:tplc="80B664D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347C3F"/>
    <w:multiLevelType w:val="hybridMultilevel"/>
    <w:tmpl w:val="7E062B1C"/>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BD7FCD"/>
    <w:multiLevelType w:val="hybridMultilevel"/>
    <w:tmpl w:val="7BC0EC2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DE78E6"/>
    <w:multiLevelType w:val="hybridMultilevel"/>
    <w:tmpl w:val="CA968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0E4019"/>
    <w:multiLevelType w:val="hybridMultilevel"/>
    <w:tmpl w:val="970E75DA"/>
    <w:lvl w:ilvl="0" w:tplc="52668E42">
      <w:start w:val="1"/>
      <w:numFmt w:val="lowerLetter"/>
      <w:lvlText w:val="(%1)"/>
      <w:lvlJc w:val="left"/>
      <w:pPr>
        <w:ind w:left="563" w:hanging="360"/>
      </w:pPr>
      <w:rPr>
        <w:rFonts w:hint="default"/>
      </w:rPr>
    </w:lvl>
    <w:lvl w:ilvl="1" w:tplc="04090019" w:tentative="1">
      <w:start w:val="1"/>
      <w:numFmt w:val="lowerLetter"/>
      <w:lvlText w:val="%2)"/>
      <w:lvlJc w:val="left"/>
      <w:pPr>
        <w:ind w:left="1043" w:hanging="420"/>
      </w:pPr>
    </w:lvl>
    <w:lvl w:ilvl="2" w:tplc="0409001B" w:tentative="1">
      <w:start w:val="1"/>
      <w:numFmt w:val="lowerRoman"/>
      <w:lvlText w:val="%3."/>
      <w:lvlJc w:val="right"/>
      <w:pPr>
        <w:ind w:left="1463" w:hanging="420"/>
      </w:pPr>
    </w:lvl>
    <w:lvl w:ilvl="3" w:tplc="0409000F" w:tentative="1">
      <w:start w:val="1"/>
      <w:numFmt w:val="decimal"/>
      <w:lvlText w:val="%4."/>
      <w:lvlJc w:val="left"/>
      <w:pPr>
        <w:ind w:left="1883" w:hanging="420"/>
      </w:pPr>
    </w:lvl>
    <w:lvl w:ilvl="4" w:tplc="04090019" w:tentative="1">
      <w:start w:val="1"/>
      <w:numFmt w:val="lowerLetter"/>
      <w:lvlText w:val="%5)"/>
      <w:lvlJc w:val="left"/>
      <w:pPr>
        <w:ind w:left="2303" w:hanging="420"/>
      </w:pPr>
    </w:lvl>
    <w:lvl w:ilvl="5" w:tplc="0409001B" w:tentative="1">
      <w:start w:val="1"/>
      <w:numFmt w:val="lowerRoman"/>
      <w:lvlText w:val="%6."/>
      <w:lvlJc w:val="right"/>
      <w:pPr>
        <w:ind w:left="2723" w:hanging="420"/>
      </w:pPr>
    </w:lvl>
    <w:lvl w:ilvl="6" w:tplc="0409000F" w:tentative="1">
      <w:start w:val="1"/>
      <w:numFmt w:val="decimal"/>
      <w:lvlText w:val="%7."/>
      <w:lvlJc w:val="left"/>
      <w:pPr>
        <w:ind w:left="3143" w:hanging="420"/>
      </w:pPr>
    </w:lvl>
    <w:lvl w:ilvl="7" w:tplc="04090019" w:tentative="1">
      <w:start w:val="1"/>
      <w:numFmt w:val="lowerLetter"/>
      <w:lvlText w:val="%8)"/>
      <w:lvlJc w:val="left"/>
      <w:pPr>
        <w:ind w:left="3563" w:hanging="420"/>
      </w:pPr>
    </w:lvl>
    <w:lvl w:ilvl="8" w:tplc="0409001B" w:tentative="1">
      <w:start w:val="1"/>
      <w:numFmt w:val="lowerRoman"/>
      <w:lvlText w:val="%9."/>
      <w:lvlJc w:val="right"/>
      <w:pPr>
        <w:ind w:left="3983" w:hanging="420"/>
      </w:pPr>
    </w:lvl>
  </w:abstractNum>
  <w:abstractNum w:abstractNumId="9" w15:restartNumberingAfterBreak="0">
    <w:nsid w:val="1FDB3BF5"/>
    <w:multiLevelType w:val="hybridMultilevel"/>
    <w:tmpl w:val="28DE127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2" w15:restartNumberingAfterBreak="0">
    <w:nsid w:val="2CB0176D"/>
    <w:multiLevelType w:val="hybridMultilevel"/>
    <w:tmpl w:val="5F4090C2"/>
    <w:lvl w:ilvl="0" w:tplc="8EDAE804">
      <w:start w:val="1"/>
      <w:numFmt w:val="lowerLetter"/>
      <w:lvlText w:val="(%1)"/>
      <w:lvlJc w:val="left"/>
      <w:pPr>
        <w:ind w:left="1060" w:hanging="36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13" w15:restartNumberingAfterBreak="0">
    <w:nsid w:val="2DA41B85"/>
    <w:multiLevelType w:val="hybridMultilevel"/>
    <w:tmpl w:val="F82C6B62"/>
    <w:lvl w:ilvl="0" w:tplc="23AE3D42">
      <w:start w:val="1"/>
      <w:numFmt w:val="bullet"/>
      <w:lvlText w:val=""/>
      <w:lvlJc w:val="left"/>
      <w:pPr>
        <w:tabs>
          <w:tab w:val="num" w:pos="720"/>
        </w:tabs>
        <w:ind w:left="720" w:hanging="360"/>
      </w:pPr>
      <w:rPr>
        <w:rFonts w:ascii="Symbol" w:hAnsi="Symbol" w:hint="default"/>
      </w:rPr>
    </w:lvl>
    <w:lvl w:ilvl="1" w:tplc="94EA3D8A" w:tentative="1">
      <w:start w:val="1"/>
      <w:numFmt w:val="bullet"/>
      <w:lvlText w:val=""/>
      <w:lvlJc w:val="left"/>
      <w:pPr>
        <w:tabs>
          <w:tab w:val="num" w:pos="1440"/>
        </w:tabs>
        <w:ind w:left="1440" w:hanging="360"/>
      </w:pPr>
      <w:rPr>
        <w:rFonts w:ascii="Symbol" w:hAnsi="Symbol" w:hint="default"/>
      </w:rPr>
    </w:lvl>
    <w:lvl w:ilvl="2" w:tplc="67905490" w:tentative="1">
      <w:start w:val="1"/>
      <w:numFmt w:val="bullet"/>
      <w:lvlText w:val=""/>
      <w:lvlJc w:val="left"/>
      <w:pPr>
        <w:tabs>
          <w:tab w:val="num" w:pos="2160"/>
        </w:tabs>
        <w:ind w:left="2160" w:hanging="360"/>
      </w:pPr>
      <w:rPr>
        <w:rFonts w:ascii="Symbol" w:hAnsi="Symbol" w:hint="default"/>
      </w:rPr>
    </w:lvl>
    <w:lvl w:ilvl="3" w:tplc="AACCCCAA" w:tentative="1">
      <w:start w:val="1"/>
      <w:numFmt w:val="bullet"/>
      <w:lvlText w:val=""/>
      <w:lvlJc w:val="left"/>
      <w:pPr>
        <w:tabs>
          <w:tab w:val="num" w:pos="2880"/>
        </w:tabs>
        <w:ind w:left="2880" w:hanging="360"/>
      </w:pPr>
      <w:rPr>
        <w:rFonts w:ascii="Symbol" w:hAnsi="Symbol" w:hint="default"/>
      </w:rPr>
    </w:lvl>
    <w:lvl w:ilvl="4" w:tplc="29B452AC" w:tentative="1">
      <w:start w:val="1"/>
      <w:numFmt w:val="bullet"/>
      <w:lvlText w:val=""/>
      <w:lvlJc w:val="left"/>
      <w:pPr>
        <w:tabs>
          <w:tab w:val="num" w:pos="3600"/>
        </w:tabs>
        <w:ind w:left="3600" w:hanging="360"/>
      </w:pPr>
      <w:rPr>
        <w:rFonts w:ascii="Symbol" w:hAnsi="Symbol" w:hint="default"/>
      </w:rPr>
    </w:lvl>
    <w:lvl w:ilvl="5" w:tplc="2AF431A8" w:tentative="1">
      <w:start w:val="1"/>
      <w:numFmt w:val="bullet"/>
      <w:lvlText w:val=""/>
      <w:lvlJc w:val="left"/>
      <w:pPr>
        <w:tabs>
          <w:tab w:val="num" w:pos="4320"/>
        </w:tabs>
        <w:ind w:left="4320" w:hanging="360"/>
      </w:pPr>
      <w:rPr>
        <w:rFonts w:ascii="Symbol" w:hAnsi="Symbol" w:hint="default"/>
      </w:rPr>
    </w:lvl>
    <w:lvl w:ilvl="6" w:tplc="497EF38C" w:tentative="1">
      <w:start w:val="1"/>
      <w:numFmt w:val="bullet"/>
      <w:lvlText w:val=""/>
      <w:lvlJc w:val="left"/>
      <w:pPr>
        <w:tabs>
          <w:tab w:val="num" w:pos="5040"/>
        </w:tabs>
        <w:ind w:left="5040" w:hanging="360"/>
      </w:pPr>
      <w:rPr>
        <w:rFonts w:ascii="Symbol" w:hAnsi="Symbol" w:hint="default"/>
      </w:rPr>
    </w:lvl>
    <w:lvl w:ilvl="7" w:tplc="DE2A73D0" w:tentative="1">
      <w:start w:val="1"/>
      <w:numFmt w:val="bullet"/>
      <w:lvlText w:val=""/>
      <w:lvlJc w:val="left"/>
      <w:pPr>
        <w:tabs>
          <w:tab w:val="num" w:pos="5760"/>
        </w:tabs>
        <w:ind w:left="5760" w:hanging="360"/>
      </w:pPr>
      <w:rPr>
        <w:rFonts w:ascii="Symbol" w:hAnsi="Symbol" w:hint="default"/>
      </w:rPr>
    </w:lvl>
    <w:lvl w:ilvl="8" w:tplc="95CAEE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DB23A71"/>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宋体"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9F82613"/>
    <w:multiLevelType w:val="hybridMultilevel"/>
    <w:tmpl w:val="094A9F98"/>
    <w:lvl w:ilvl="0" w:tplc="52668E42">
      <w:start w:val="1"/>
      <w:numFmt w:val="lowerLetter"/>
      <w:lvlText w:val="(%1)"/>
      <w:lvlJc w:val="left"/>
      <w:pPr>
        <w:ind w:left="563" w:hanging="360"/>
      </w:pPr>
      <w:rPr>
        <w:rFonts w:hint="default"/>
      </w:rPr>
    </w:lvl>
    <w:lvl w:ilvl="1" w:tplc="04090019" w:tentative="1">
      <w:start w:val="1"/>
      <w:numFmt w:val="lowerLetter"/>
      <w:lvlText w:val="%2)"/>
      <w:lvlJc w:val="left"/>
      <w:pPr>
        <w:ind w:left="1043" w:hanging="420"/>
      </w:pPr>
    </w:lvl>
    <w:lvl w:ilvl="2" w:tplc="0409001B" w:tentative="1">
      <w:start w:val="1"/>
      <w:numFmt w:val="lowerRoman"/>
      <w:lvlText w:val="%3."/>
      <w:lvlJc w:val="right"/>
      <w:pPr>
        <w:ind w:left="1463" w:hanging="420"/>
      </w:pPr>
    </w:lvl>
    <w:lvl w:ilvl="3" w:tplc="0409000F" w:tentative="1">
      <w:start w:val="1"/>
      <w:numFmt w:val="decimal"/>
      <w:lvlText w:val="%4."/>
      <w:lvlJc w:val="left"/>
      <w:pPr>
        <w:ind w:left="1883" w:hanging="420"/>
      </w:pPr>
    </w:lvl>
    <w:lvl w:ilvl="4" w:tplc="04090019" w:tentative="1">
      <w:start w:val="1"/>
      <w:numFmt w:val="lowerLetter"/>
      <w:lvlText w:val="%5)"/>
      <w:lvlJc w:val="left"/>
      <w:pPr>
        <w:ind w:left="2303" w:hanging="420"/>
      </w:pPr>
    </w:lvl>
    <w:lvl w:ilvl="5" w:tplc="0409001B" w:tentative="1">
      <w:start w:val="1"/>
      <w:numFmt w:val="lowerRoman"/>
      <w:lvlText w:val="%6."/>
      <w:lvlJc w:val="right"/>
      <w:pPr>
        <w:ind w:left="2723" w:hanging="420"/>
      </w:pPr>
    </w:lvl>
    <w:lvl w:ilvl="6" w:tplc="0409000F" w:tentative="1">
      <w:start w:val="1"/>
      <w:numFmt w:val="decimal"/>
      <w:lvlText w:val="%7."/>
      <w:lvlJc w:val="left"/>
      <w:pPr>
        <w:ind w:left="3143" w:hanging="420"/>
      </w:pPr>
    </w:lvl>
    <w:lvl w:ilvl="7" w:tplc="04090019" w:tentative="1">
      <w:start w:val="1"/>
      <w:numFmt w:val="lowerLetter"/>
      <w:lvlText w:val="%8)"/>
      <w:lvlJc w:val="left"/>
      <w:pPr>
        <w:ind w:left="3563" w:hanging="420"/>
      </w:pPr>
    </w:lvl>
    <w:lvl w:ilvl="8" w:tplc="0409001B" w:tentative="1">
      <w:start w:val="1"/>
      <w:numFmt w:val="lowerRoman"/>
      <w:lvlText w:val="%9."/>
      <w:lvlJc w:val="right"/>
      <w:pPr>
        <w:ind w:left="3983" w:hanging="42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9"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0"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601636B"/>
    <w:multiLevelType w:val="hybridMultilevel"/>
    <w:tmpl w:val="7F926C48"/>
    <w:lvl w:ilvl="0" w:tplc="70EC8E36">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A01254"/>
    <w:multiLevelType w:val="hybridMultilevel"/>
    <w:tmpl w:val="9438C354"/>
    <w:lvl w:ilvl="0" w:tplc="E3E21C2A">
      <w:start w:val="1"/>
      <w:numFmt w:val="bullet"/>
      <w:lvlText w:val=""/>
      <w:lvlJc w:val="left"/>
      <w:pPr>
        <w:tabs>
          <w:tab w:val="num" w:pos="720"/>
        </w:tabs>
        <w:ind w:left="720" w:hanging="360"/>
      </w:pPr>
      <w:rPr>
        <w:rFonts w:ascii="Symbol" w:hAnsi="Symbol" w:hint="default"/>
      </w:rPr>
    </w:lvl>
    <w:lvl w:ilvl="1" w:tplc="CF102FB8" w:tentative="1">
      <w:start w:val="1"/>
      <w:numFmt w:val="bullet"/>
      <w:lvlText w:val=""/>
      <w:lvlJc w:val="left"/>
      <w:pPr>
        <w:tabs>
          <w:tab w:val="num" w:pos="1440"/>
        </w:tabs>
        <w:ind w:left="1440" w:hanging="360"/>
      </w:pPr>
      <w:rPr>
        <w:rFonts w:ascii="Symbol" w:hAnsi="Symbol" w:hint="default"/>
      </w:rPr>
    </w:lvl>
    <w:lvl w:ilvl="2" w:tplc="EE749586" w:tentative="1">
      <w:start w:val="1"/>
      <w:numFmt w:val="bullet"/>
      <w:lvlText w:val=""/>
      <w:lvlJc w:val="left"/>
      <w:pPr>
        <w:tabs>
          <w:tab w:val="num" w:pos="2160"/>
        </w:tabs>
        <w:ind w:left="2160" w:hanging="360"/>
      </w:pPr>
      <w:rPr>
        <w:rFonts w:ascii="Symbol" w:hAnsi="Symbol" w:hint="default"/>
      </w:rPr>
    </w:lvl>
    <w:lvl w:ilvl="3" w:tplc="C6D0B7AA" w:tentative="1">
      <w:start w:val="1"/>
      <w:numFmt w:val="bullet"/>
      <w:lvlText w:val=""/>
      <w:lvlJc w:val="left"/>
      <w:pPr>
        <w:tabs>
          <w:tab w:val="num" w:pos="2880"/>
        </w:tabs>
        <w:ind w:left="2880" w:hanging="360"/>
      </w:pPr>
      <w:rPr>
        <w:rFonts w:ascii="Symbol" w:hAnsi="Symbol" w:hint="default"/>
      </w:rPr>
    </w:lvl>
    <w:lvl w:ilvl="4" w:tplc="75B89EA6" w:tentative="1">
      <w:start w:val="1"/>
      <w:numFmt w:val="bullet"/>
      <w:lvlText w:val=""/>
      <w:lvlJc w:val="left"/>
      <w:pPr>
        <w:tabs>
          <w:tab w:val="num" w:pos="3600"/>
        </w:tabs>
        <w:ind w:left="3600" w:hanging="360"/>
      </w:pPr>
      <w:rPr>
        <w:rFonts w:ascii="Symbol" w:hAnsi="Symbol" w:hint="default"/>
      </w:rPr>
    </w:lvl>
    <w:lvl w:ilvl="5" w:tplc="C6D6881A" w:tentative="1">
      <w:start w:val="1"/>
      <w:numFmt w:val="bullet"/>
      <w:lvlText w:val=""/>
      <w:lvlJc w:val="left"/>
      <w:pPr>
        <w:tabs>
          <w:tab w:val="num" w:pos="4320"/>
        </w:tabs>
        <w:ind w:left="4320" w:hanging="360"/>
      </w:pPr>
      <w:rPr>
        <w:rFonts w:ascii="Symbol" w:hAnsi="Symbol" w:hint="default"/>
      </w:rPr>
    </w:lvl>
    <w:lvl w:ilvl="6" w:tplc="B9A0D992" w:tentative="1">
      <w:start w:val="1"/>
      <w:numFmt w:val="bullet"/>
      <w:lvlText w:val=""/>
      <w:lvlJc w:val="left"/>
      <w:pPr>
        <w:tabs>
          <w:tab w:val="num" w:pos="5040"/>
        </w:tabs>
        <w:ind w:left="5040" w:hanging="360"/>
      </w:pPr>
      <w:rPr>
        <w:rFonts w:ascii="Symbol" w:hAnsi="Symbol" w:hint="default"/>
      </w:rPr>
    </w:lvl>
    <w:lvl w:ilvl="7" w:tplc="31A6023E" w:tentative="1">
      <w:start w:val="1"/>
      <w:numFmt w:val="bullet"/>
      <w:lvlText w:val=""/>
      <w:lvlJc w:val="left"/>
      <w:pPr>
        <w:tabs>
          <w:tab w:val="num" w:pos="5760"/>
        </w:tabs>
        <w:ind w:left="5760" w:hanging="360"/>
      </w:pPr>
      <w:rPr>
        <w:rFonts w:ascii="Symbol" w:hAnsi="Symbol" w:hint="default"/>
      </w:rPr>
    </w:lvl>
    <w:lvl w:ilvl="8" w:tplc="7352AD38"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F1F1E95"/>
    <w:multiLevelType w:val="hybridMultilevel"/>
    <w:tmpl w:val="F0B8703A"/>
    <w:lvl w:ilvl="0" w:tplc="01BE33B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A36C32"/>
    <w:multiLevelType w:val="hybridMultilevel"/>
    <w:tmpl w:val="E1C2694E"/>
    <w:lvl w:ilvl="0" w:tplc="79C8760A">
      <w:numFmt w:val="bullet"/>
      <w:lvlText w:val="-"/>
      <w:lvlJc w:val="left"/>
      <w:pPr>
        <w:ind w:left="360" w:hanging="36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7F5F53"/>
    <w:multiLevelType w:val="hybridMultilevel"/>
    <w:tmpl w:val="37AC1EAA"/>
    <w:lvl w:ilvl="0" w:tplc="C562FE4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29" w15:restartNumberingAfterBreak="0">
    <w:nsid w:val="5F3F3024"/>
    <w:multiLevelType w:val="multilevel"/>
    <w:tmpl w:val="F3F2433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6AAD3D80"/>
    <w:multiLevelType w:val="multilevel"/>
    <w:tmpl w:val="214E11F2"/>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76E62789"/>
    <w:multiLevelType w:val="hybridMultilevel"/>
    <w:tmpl w:val="B7EA412A"/>
    <w:lvl w:ilvl="0" w:tplc="9F7039AA">
      <w:start w:val="1"/>
      <w:numFmt w:val="bullet"/>
      <w:lvlText w:val="-"/>
      <w:lvlJc w:val="left"/>
      <w:pPr>
        <w:ind w:left="1260" w:hanging="420"/>
      </w:pPr>
      <w:rPr>
        <w:rFonts w:ascii="宋体" w:hAnsi="宋体"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2" w15:restartNumberingAfterBreak="0">
    <w:nsid w:val="77BC2AF0"/>
    <w:multiLevelType w:val="hybridMultilevel"/>
    <w:tmpl w:val="A36CD236"/>
    <w:lvl w:ilvl="0" w:tplc="52668E42">
      <w:start w:val="1"/>
      <w:numFmt w:val="lowerLetter"/>
      <w:lvlText w:val="(%1)"/>
      <w:lvlJc w:val="left"/>
      <w:pPr>
        <w:ind w:left="563" w:hanging="360"/>
      </w:pPr>
      <w:rPr>
        <w:rFonts w:hint="default"/>
      </w:rPr>
    </w:lvl>
    <w:lvl w:ilvl="1" w:tplc="04090019" w:tentative="1">
      <w:start w:val="1"/>
      <w:numFmt w:val="lowerLetter"/>
      <w:lvlText w:val="%2)"/>
      <w:lvlJc w:val="left"/>
      <w:pPr>
        <w:ind w:left="1043" w:hanging="420"/>
      </w:pPr>
    </w:lvl>
    <w:lvl w:ilvl="2" w:tplc="0409001B" w:tentative="1">
      <w:start w:val="1"/>
      <w:numFmt w:val="lowerRoman"/>
      <w:lvlText w:val="%3."/>
      <w:lvlJc w:val="right"/>
      <w:pPr>
        <w:ind w:left="1463" w:hanging="420"/>
      </w:pPr>
    </w:lvl>
    <w:lvl w:ilvl="3" w:tplc="0409000F" w:tentative="1">
      <w:start w:val="1"/>
      <w:numFmt w:val="decimal"/>
      <w:lvlText w:val="%4."/>
      <w:lvlJc w:val="left"/>
      <w:pPr>
        <w:ind w:left="1883" w:hanging="420"/>
      </w:pPr>
    </w:lvl>
    <w:lvl w:ilvl="4" w:tplc="04090019" w:tentative="1">
      <w:start w:val="1"/>
      <w:numFmt w:val="lowerLetter"/>
      <w:lvlText w:val="%5)"/>
      <w:lvlJc w:val="left"/>
      <w:pPr>
        <w:ind w:left="2303" w:hanging="420"/>
      </w:pPr>
    </w:lvl>
    <w:lvl w:ilvl="5" w:tplc="0409001B" w:tentative="1">
      <w:start w:val="1"/>
      <w:numFmt w:val="lowerRoman"/>
      <w:lvlText w:val="%6."/>
      <w:lvlJc w:val="right"/>
      <w:pPr>
        <w:ind w:left="2723" w:hanging="420"/>
      </w:pPr>
    </w:lvl>
    <w:lvl w:ilvl="6" w:tplc="0409000F" w:tentative="1">
      <w:start w:val="1"/>
      <w:numFmt w:val="decimal"/>
      <w:lvlText w:val="%7."/>
      <w:lvlJc w:val="left"/>
      <w:pPr>
        <w:ind w:left="3143" w:hanging="420"/>
      </w:pPr>
    </w:lvl>
    <w:lvl w:ilvl="7" w:tplc="04090019" w:tentative="1">
      <w:start w:val="1"/>
      <w:numFmt w:val="lowerLetter"/>
      <w:lvlText w:val="%8)"/>
      <w:lvlJc w:val="left"/>
      <w:pPr>
        <w:ind w:left="3563" w:hanging="420"/>
      </w:pPr>
    </w:lvl>
    <w:lvl w:ilvl="8" w:tplc="0409001B" w:tentative="1">
      <w:start w:val="1"/>
      <w:numFmt w:val="lowerRoman"/>
      <w:lvlText w:val="%9."/>
      <w:lvlJc w:val="right"/>
      <w:pPr>
        <w:ind w:left="3983"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9"/>
  </w:num>
  <w:num w:numId="3">
    <w:abstractNumId w:val="22"/>
  </w:num>
  <w:num w:numId="4">
    <w:abstractNumId w:val="23"/>
  </w:num>
  <w:num w:numId="5">
    <w:abstractNumId w:val="13"/>
  </w:num>
  <w:num w:numId="6">
    <w:abstractNumId w:val="28"/>
  </w:num>
  <w:num w:numId="7">
    <w:abstractNumId w:val="16"/>
  </w:num>
  <w:num w:numId="8">
    <w:abstractNumId w:val="24"/>
  </w:num>
  <w:num w:numId="9">
    <w:abstractNumId w:val="0"/>
  </w:num>
  <w:num w:numId="10">
    <w:abstractNumId w:val="5"/>
  </w:num>
  <w:num w:numId="11">
    <w:abstractNumId w:val="27"/>
  </w:num>
  <w:num w:numId="12">
    <w:abstractNumId w:val="4"/>
  </w:num>
  <w:num w:numId="13">
    <w:abstractNumId w:val="10"/>
  </w:num>
  <w:num w:numId="14">
    <w:abstractNumId w:val="7"/>
  </w:num>
  <w:num w:numId="15">
    <w:abstractNumId w:val="9"/>
  </w:num>
  <w:num w:numId="16">
    <w:abstractNumId w:val="15"/>
  </w:num>
  <w:num w:numId="17">
    <w:abstractNumId w:val="3"/>
  </w:num>
  <w:num w:numId="18">
    <w:abstractNumId w:val="19"/>
  </w:num>
  <w:num w:numId="19">
    <w:abstractNumId w:val="29"/>
  </w:num>
  <w:num w:numId="20">
    <w:abstractNumId w:val="12"/>
  </w:num>
  <w:num w:numId="21">
    <w:abstractNumId w:val="32"/>
  </w:num>
  <w:num w:numId="22">
    <w:abstractNumId w:val="17"/>
  </w:num>
  <w:num w:numId="23">
    <w:abstractNumId w:val="8"/>
  </w:num>
  <w:num w:numId="24">
    <w:abstractNumId w:val="1"/>
  </w:num>
  <w:num w:numId="25">
    <w:abstractNumId w:val="25"/>
  </w:num>
  <w:num w:numId="26">
    <w:abstractNumId w:val="26"/>
  </w:num>
  <w:num w:numId="27">
    <w:abstractNumId w:val="11"/>
  </w:num>
  <w:num w:numId="28">
    <w:abstractNumId w:val="2"/>
  </w:num>
  <w:num w:numId="29">
    <w:abstractNumId w:val="21"/>
  </w:num>
  <w:num w:numId="30">
    <w:abstractNumId w:val="33"/>
  </w:num>
  <w:num w:numId="31">
    <w:abstractNumId w:val="14"/>
  </w:num>
  <w:num w:numId="32">
    <w:abstractNumId w:val="30"/>
  </w:num>
  <w:num w:numId="33">
    <w:abstractNumId w:val="20"/>
  </w:num>
  <w:num w:numId="34">
    <w:abstractNumId w:val="31"/>
  </w:num>
  <w:num w:numId="35">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3F"/>
    <w:rsid w:val="000007F4"/>
    <w:rsid w:val="00000F77"/>
    <w:rsid w:val="00002EF0"/>
    <w:rsid w:val="0000333B"/>
    <w:rsid w:val="000048DC"/>
    <w:rsid w:val="00004CA9"/>
    <w:rsid w:val="00005C1F"/>
    <w:rsid w:val="00006600"/>
    <w:rsid w:val="00006D5E"/>
    <w:rsid w:val="0000740B"/>
    <w:rsid w:val="000079C8"/>
    <w:rsid w:val="00007F82"/>
    <w:rsid w:val="00010CFE"/>
    <w:rsid w:val="00011E22"/>
    <w:rsid w:val="00012135"/>
    <w:rsid w:val="00012CA8"/>
    <w:rsid w:val="00013C75"/>
    <w:rsid w:val="00014738"/>
    <w:rsid w:val="000153C0"/>
    <w:rsid w:val="0001676F"/>
    <w:rsid w:val="000174D8"/>
    <w:rsid w:val="00017FAD"/>
    <w:rsid w:val="0002087E"/>
    <w:rsid w:val="00020D5E"/>
    <w:rsid w:val="000219C9"/>
    <w:rsid w:val="00022CDA"/>
    <w:rsid w:val="000242CB"/>
    <w:rsid w:val="0002446C"/>
    <w:rsid w:val="00024DBD"/>
    <w:rsid w:val="0002549F"/>
    <w:rsid w:val="000257A8"/>
    <w:rsid w:val="000266F9"/>
    <w:rsid w:val="000267D5"/>
    <w:rsid w:val="000267E6"/>
    <w:rsid w:val="00027065"/>
    <w:rsid w:val="000274BE"/>
    <w:rsid w:val="00027BCA"/>
    <w:rsid w:val="0003171D"/>
    <w:rsid w:val="00031B4E"/>
    <w:rsid w:val="00031C1D"/>
    <w:rsid w:val="0003201C"/>
    <w:rsid w:val="00032394"/>
    <w:rsid w:val="000327B1"/>
    <w:rsid w:val="00033094"/>
    <w:rsid w:val="000345FC"/>
    <w:rsid w:val="00034782"/>
    <w:rsid w:val="00034A3F"/>
    <w:rsid w:val="00036B58"/>
    <w:rsid w:val="000373C0"/>
    <w:rsid w:val="000416D9"/>
    <w:rsid w:val="00042529"/>
    <w:rsid w:val="000427CB"/>
    <w:rsid w:val="000438D0"/>
    <w:rsid w:val="00043C74"/>
    <w:rsid w:val="00043FA5"/>
    <w:rsid w:val="0004532E"/>
    <w:rsid w:val="00045701"/>
    <w:rsid w:val="00045740"/>
    <w:rsid w:val="000457A1"/>
    <w:rsid w:val="00045B71"/>
    <w:rsid w:val="00045C9A"/>
    <w:rsid w:val="00046BBC"/>
    <w:rsid w:val="00046D72"/>
    <w:rsid w:val="000471FA"/>
    <w:rsid w:val="000474D1"/>
    <w:rsid w:val="00050001"/>
    <w:rsid w:val="00050C83"/>
    <w:rsid w:val="00052041"/>
    <w:rsid w:val="0005326A"/>
    <w:rsid w:val="000535C2"/>
    <w:rsid w:val="00053BDC"/>
    <w:rsid w:val="0005482C"/>
    <w:rsid w:val="000549DD"/>
    <w:rsid w:val="00054DA9"/>
    <w:rsid w:val="00055AD6"/>
    <w:rsid w:val="00055CE3"/>
    <w:rsid w:val="00057D0E"/>
    <w:rsid w:val="00060A02"/>
    <w:rsid w:val="0006208A"/>
    <w:rsid w:val="0006266D"/>
    <w:rsid w:val="00062830"/>
    <w:rsid w:val="0006307F"/>
    <w:rsid w:val="00064310"/>
    <w:rsid w:val="00064382"/>
    <w:rsid w:val="00064633"/>
    <w:rsid w:val="000649F1"/>
    <w:rsid w:val="00065506"/>
    <w:rsid w:val="00065532"/>
    <w:rsid w:val="000660EB"/>
    <w:rsid w:val="000664F1"/>
    <w:rsid w:val="0006677E"/>
    <w:rsid w:val="00066A49"/>
    <w:rsid w:val="0006708E"/>
    <w:rsid w:val="00067867"/>
    <w:rsid w:val="0007070A"/>
    <w:rsid w:val="00070BC3"/>
    <w:rsid w:val="00071443"/>
    <w:rsid w:val="00072349"/>
    <w:rsid w:val="00072ECC"/>
    <w:rsid w:val="000731DC"/>
    <w:rsid w:val="0007382E"/>
    <w:rsid w:val="0007388E"/>
    <w:rsid w:val="00075514"/>
    <w:rsid w:val="00076069"/>
    <w:rsid w:val="000766E1"/>
    <w:rsid w:val="0007697C"/>
    <w:rsid w:val="00077247"/>
    <w:rsid w:val="00077FF6"/>
    <w:rsid w:val="0008094F"/>
    <w:rsid w:val="00080D82"/>
    <w:rsid w:val="00081692"/>
    <w:rsid w:val="0008253C"/>
    <w:rsid w:val="00082550"/>
    <w:rsid w:val="00082C46"/>
    <w:rsid w:val="000844AB"/>
    <w:rsid w:val="000852F7"/>
    <w:rsid w:val="000856DB"/>
    <w:rsid w:val="00085937"/>
    <w:rsid w:val="00087548"/>
    <w:rsid w:val="000912CC"/>
    <w:rsid w:val="00091357"/>
    <w:rsid w:val="00091CD2"/>
    <w:rsid w:val="000930FB"/>
    <w:rsid w:val="00093198"/>
    <w:rsid w:val="000935B5"/>
    <w:rsid w:val="00093E7E"/>
    <w:rsid w:val="0009473D"/>
    <w:rsid w:val="0009483B"/>
    <w:rsid w:val="00094BB2"/>
    <w:rsid w:val="00096F4D"/>
    <w:rsid w:val="00097A12"/>
    <w:rsid w:val="00097EDB"/>
    <w:rsid w:val="000A0C80"/>
    <w:rsid w:val="000A1520"/>
    <w:rsid w:val="000A1830"/>
    <w:rsid w:val="000A18FE"/>
    <w:rsid w:val="000A26E8"/>
    <w:rsid w:val="000A2E9E"/>
    <w:rsid w:val="000A4121"/>
    <w:rsid w:val="000A4AA3"/>
    <w:rsid w:val="000A539E"/>
    <w:rsid w:val="000A541F"/>
    <w:rsid w:val="000A550E"/>
    <w:rsid w:val="000A7A51"/>
    <w:rsid w:val="000A7D67"/>
    <w:rsid w:val="000B0065"/>
    <w:rsid w:val="000B0940"/>
    <w:rsid w:val="000B1A55"/>
    <w:rsid w:val="000B1D9F"/>
    <w:rsid w:val="000B2053"/>
    <w:rsid w:val="000B20BB"/>
    <w:rsid w:val="000B20BF"/>
    <w:rsid w:val="000B23C6"/>
    <w:rsid w:val="000B2EF6"/>
    <w:rsid w:val="000B2FA6"/>
    <w:rsid w:val="000B4AA0"/>
    <w:rsid w:val="000B551A"/>
    <w:rsid w:val="000B5F05"/>
    <w:rsid w:val="000B6678"/>
    <w:rsid w:val="000B6CCC"/>
    <w:rsid w:val="000B724C"/>
    <w:rsid w:val="000B7484"/>
    <w:rsid w:val="000C092B"/>
    <w:rsid w:val="000C12BA"/>
    <w:rsid w:val="000C1600"/>
    <w:rsid w:val="000C1808"/>
    <w:rsid w:val="000C3275"/>
    <w:rsid w:val="000C38C3"/>
    <w:rsid w:val="000C3A49"/>
    <w:rsid w:val="000C3D02"/>
    <w:rsid w:val="000C49E6"/>
    <w:rsid w:val="000C4AAD"/>
    <w:rsid w:val="000C5557"/>
    <w:rsid w:val="000C5773"/>
    <w:rsid w:val="000C6FE8"/>
    <w:rsid w:val="000C7B90"/>
    <w:rsid w:val="000D0692"/>
    <w:rsid w:val="000D09B8"/>
    <w:rsid w:val="000D09FD"/>
    <w:rsid w:val="000D0A66"/>
    <w:rsid w:val="000D0A6A"/>
    <w:rsid w:val="000D2C81"/>
    <w:rsid w:val="000D3B5A"/>
    <w:rsid w:val="000D44FB"/>
    <w:rsid w:val="000D4EB3"/>
    <w:rsid w:val="000D574B"/>
    <w:rsid w:val="000D5B8D"/>
    <w:rsid w:val="000D69AE"/>
    <w:rsid w:val="000D6CFC"/>
    <w:rsid w:val="000D7419"/>
    <w:rsid w:val="000D7F25"/>
    <w:rsid w:val="000E1063"/>
    <w:rsid w:val="000E12EC"/>
    <w:rsid w:val="000E2480"/>
    <w:rsid w:val="000E29F2"/>
    <w:rsid w:val="000E307D"/>
    <w:rsid w:val="000E3986"/>
    <w:rsid w:val="000E537B"/>
    <w:rsid w:val="000E57D0"/>
    <w:rsid w:val="000E675C"/>
    <w:rsid w:val="000E6B2D"/>
    <w:rsid w:val="000E6DD7"/>
    <w:rsid w:val="000E7858"/>
    <w:rsid w:val="000F0CAB"/>
    <w:rsid w:val="000F1C43"/>
    <w:rsid w:val="000F225A"/>
    <w:rsid w:val="000F3569"/>
    <w:rsid w:val="000F4576"/>
    <w:rsid w:val="000F6065"/>
    <w:rsid w:val="000F7475"/>
    <w:rsid w:val="000F768D"/>
    <w:rsid w:val="000F7AF9"/>
    <w:rsid w:val="00101CE2"/>
    <w:rsid w:val="0010247D"/>
    <w:rsid w:val="00103BC1"/>
    <w:rsid w:val="00104D33"/>
    <w:rsid w:val="00105607"/>
    <w:rsid w:val="00105CE6"/>
    <w:rsid w:val="001061D8"/>
    <w:rsid w:val="0010636F"/>
    <w:rsid w:val="00106CC9"/>
    <w:rsid w:val="00107185"/>
    <w:rsid w:val="00107927"/>
    <w:rsid w:val="00107D7E"/>
    <w:rsid w:val="00110301"/>
    <w:rsid w:val="00110E26"/>
    <w:rsid w:val="00111321"/>
    <w:rsid w:val="00111571"/>
    <w:rsid w:val="0011177D"/>
    <w:rsid w:val="00111836"/>
    <w:rsid w:val="00115657"/>
    <w:rsid w:val="00115811"/>
    <w:rsid w:val="001161B4"/>
    <w:rsid w:val="001169BB"/>
    <w:rsid w:val="00117151"/>
    <w:rsid w:val="001177EF"/>
    <w:rsid w:val="00117BD6"/>
    <w:rsid w:val="001202F4"/>
    <w:rsid w:val="00120319"/>
    <w:rsid w:val="001206C2"/>
    <w:rsid w:val="00121978"/>
    <w:rsid w:val="00123422"/>
    <w:rsid w:val="0012457E"/>
    <w:rsid w:val="00124B6A"/>
    <w:rsid w:val="00125C51"/>
    <w:rsid w:val="00126A0D"/>
    <w:rsid w:val="00126AEB"/>
    <w:rsid w:val="00126E9E"/>
    <w:rsid w:val="00127A1C"/>
    <w:rsid w:val="00127D47"/>
    <w:rsid w:val="00130DD3"/>
    <w:rsid w:val="001321AF"/>
    <w:rsid w:val="00132F05"/>
    <w:rsid w:val="00133993"/>
    <w:rsid w:val="00133ED8"/>
    <w:rsid w:val="001355B7"/>
    <w:rsid w:val="001358A7"/>
    <w:rsid w:val="00135BAF"/>
    <w:rsid w:val="00136278"/>
    <w:rsid w:val="001362D9"/>
    <w:rsid w:val="0013778E"/>
    <w:rsid w:val="00140802"/>
    <w:rsid w:val="0014083D"/>
    <w:rsid w:val="00141451"/>
    <w:rsid w:val="001418E1"/>
    <w:rsid w:val="00142368"/>
    <w:rsid w:val="00142B6E"/>
    <w:rsid w:val="00144DC4"/>
    <w:rsid w:val="00144F96"/>
    <w:rsid w:val="00145189"/>
    <w:rsid w:val="00145DBB"/>
    <w:rsid w:val="001462E1"/>
    <w:rsid w:val="001468C9"/>
    <w:rsid w:val="00147DCC"/>
    <w:rsid w:val="00150319"/>
    <w:rsid w:val="00150755"/>
    <w:rsid w:val="00150876"/>
    <w:rsid w:val="00150936"/>
    <w:rsid w:val="0015107F"/>
    <w:rsid w:val="001513DE"/>
    <w:rsid w:val="001518C7"/>
    <w:rsid w:val="00151DD3"/>
    <w:rsid w:val="00151EAC"/>
    <w:rsid w:val="00153528"/>
    <w:rsid w:val="0015445B"/>
    <w:rsid w:val="00154E68"/>
    <w:rsid w:val="00154FC3"/>
    <w:rsid w:val="001558C6"/>
    <w:rsid w:val="00155BF2"/>
    <w:rsid w:val="00156065"/>
    <w:rsid w:val="00160E2C"/>
    <w:rsid w:val="00162548"/>
    <w:rsid w:val="00162594"/>
    <w:rsid w:val="00163224"/>
    <w:rsid w:val="001632FB"/>
    <w:rsid w:val="00163395"/>
    <w:rsid w:val="001640FF"/>
    <w:rsid w:val="00164A66"/>
    <w:rsid w:val="00167449"/>
    <w:rsid w:val="00167670"/>
    <w:rsid w:val="001677DF"/>
    <w:rsid w:val="001678E2"/>
    <w:rsid w:val="00171BD2"/>
    <w:rsid w:val="00172183"/>
    <w:rsid w:val="00172B23"/>
    <w:rsid w:val="0017349C"/>
    <w:rsid w:val="001751AB"/>
    <w:rsid w:val="001753BF"/>
    <w:rsid w:val="00175630"/>
    <w:rsid w:val="001757BD"/>
    <w:rsid w:val="00175A3F"/>
    <w:rsid w:val="0017602F"/>
    <w:rsid w:val="001762FC"/>
    <w:rsid w:val="00176D31"/>
    <w:rsid w:val="00177B0B"/>
    <w:rsid w:val="00177CA0"/>
    <w:rsid w:val="00180870"/>
    <w:rsid w:val="00180A29"/>
    <w:rsid w:val="00180E09"/>
    <w:rsid w:val="001811D9"/>
    <w:rsid w:val="00183D4C"/>
    <w:rsid w:val="00183F6D"/>
    <w:rsid w:val="001842E7"/>
    <w:rsid w:val="0018670E"/>
    <w:rsid w:val="00187D88"/>
    <w:rsid w:val="001912F0"/>
    <w:rsid w:val="00192080"/>
    <w:rsid w:val="00192320"/>
    <w:rsid w:val="00192541"/>
    <w:rsid w:val="001929E3"/>
    <w:rsid w:val="00193969"/>
    <w:rsid w:val="00193B6A"/>
    <w:rsid w:val="0019426F"/>
    <w:rsid w:val="00195077"/>
    <w:rsid w:val="00195495"/>
    <w:rsid w:val="00195DBE"/>
    <w:rsid w:val="00196EBB"/>
    <w:rsid w:val="001970C6"/>
    <w:rsid w:val="001A08AA"/>
    <w:rsid w:val="001A0E99"/>
    <w:rsid w:val="001A1D9D"/>
    <w:rsid w:val="001A2984"/>
    <w:rsid w:val="001A2AF1"/>
    <w:rsid w:val="001A2C5D"/>
    <w:rsid w:val="001A2C8F"/>
    <w:rsid w:val="001A3A72"/>
    <w:rsid w:val="001A41EB"/>
    <w:rsid w:val="001A43AA"/>
    <w:rsid w:val="001A50C7"/>
    <w:rsid w:val="001A5BE2"/>
    <w:rsid w:val="001A5D3D"/>
    <w:rsid w:val="001A64AC"/>
    <w:rsid w:val="001A6F57"/>
    <w:rsid w:val="001B08E2"/>
    <w:rsid w:val="001B17A1"/>
    <w:rsid w:val="001B1BA2"/>
    <w:rsid w:val="001B25FD"/>
    <w:rsid w:val="001B2673"/>
    <w:rsid w:val="001B3550"/>
    <w:rsid w:val="001B3BAF"/>
    <w:rsid w:val="001B5578"/>
    <w:rsid w:val="001B701D"/>
    <w:rsid w:val="001B7539"/>
    <w:rsid w:val="001B7FAB"/>
    <w:rsid w:val="001C0E8A"/>
    <w:rsid w:val="001C0F12"/>
    <w:rsid w:val="001C1409"/>
    <w:rsid w:val="001C1AD7"/>
    <w:rsid w:val="001C2019"/>
    <w:rsid w:val="001C2687"/>
    <w:rsid w:val="001C29E2"/>
    <w:rsid w:val="001C2AE6"/>
    <w:rsid w:val="001C2AF6"/>
    <w:rsid w:val="001C2B89"/>
    <w:rsid w:val="001C2BEB"/>
    <w:rsid w:val="001C32C9"/>
    <w:rsid w:val="001C38D4"/>
    <w:rsid w:val="001C4A89"/>
    <w:rsid w:val="001C4F2C"/>
    <w:rsid w:val="001C6177"/>
    <w:rsid w:val="001C76D3"/>
    <w:rsid w:val="001D0363"/>
    <w:rsid w:val="001D088A"/>
    <w:rsid w:val="001D0E4E"/>
    <w:rsid w:val="001D2463"/>
    <w:rsid w:val="001D255F"/>
    <w:rsid w:val="001D2619"/>
    <w:rsid w:val="001D3604"/>
    <w:rsid w:val="001D3D38"/>
    <w:rsid w:val="001D4A72"/>
    <w:rsid w:val="001D4B2C"/>
    <w:rsid w:val="001D4C32"/>
    <w:rsid w:val="001D619E"/>
    <w:rsid w:val="001D7794"/>
    <w:rsid w:val="001D7D94"/>
    <w:rsid w:val="001E072A"/>
    <w:rsid w:val="001E0B09"/>
    <w:rsid w:val="001E2C24"/>
    <w:rsid w:val="001E35FE"/>
    <w:rsid w:val="001E3A7F"/>
    <w:rsid w:val="001E4218"/>
    <w:rsid w:val="001E4F1F"/>
    <w:rsid w:val="001E4FC1"/>
    <w:rsid w:val="001E6B63"/>
    <w:rsid w:val="001E6DE8"/>
    <w:rsid w:val="001E7C2C"/>
    <w:rsid w:val="001F061B"/>
    <w:rsid w:val="001F0AB6"/>
    <w:rsid w:val="001F0B20"/>
    <w:rsid w:val="001F0FAF"/>
    <w:rsid w:val="001F165A"/>
    <w:rsid w:val="001F1AB1"/>
    <w:rsid w:val="001F1C19"/>
    <w:rsid w:val="001F2A25"/>
    <w:rsid w:val="001F303B"/>
    <w:rsid w:val="001F3AF4"/>
    <w:rsid w:val="001F3E7F"/>
    <w:rsid w:val="001F48EE"/>
    <w:rsid w:val="0020025E"/>
    <w:rsid w:val="00200A62"/>
    <w:rsid w:val="00201480"/>
    <w:rsid w:val="00201944"/>
    <w:rsid w:val="00201F57"/>
    <w:rsid w:val="00202386"/>
    <w:rsid w:val="0020259F"/>
    <w:rsid w:val="0020273A"/>
    <w:rsid w:val="002027AC"/>
    <w:rsid w:val="002029D7"/>
    <w:rsid w:val="002034B3"/>
    <w:rsid w:val="00203740"/>
    <w:rsid w:val="002037C3"/>
    <w:rsid w:val="00203C4B"/>
    <w:rsid w:val="00203C73"/>
    <w:rsid w:val="00203E41"/>
    <w:rsid w:val="0020424C"/>
    <w:rsid w:val="002045DE"/>
    <w:rsid w:val="00204F1C"/>
    <w:rsid w:val="002061F3"/>
    <w:rsid w:val="00206818"/>
    <w:rsid w:val="00207464"/>
    <w:rsid w:val="00211A90"/>
    <w:rsid w:val="00211CBB"/>
    <w:rsid w:val="0021261B"/>
    <w:rsid w:val="00212A74"/>
    <w:rsid w:val="002137E6"/>
    <w:rsid w:val="002138EA"/>
    <w:rsid w:val="00213C9B"/>
    <w:rsid w:val="00213F84"/>
    <w:rsid w:val="00214FBD"/>
    <w:rsid w:val="002154B0"/>
    <w:rsid w:val="00216076"/>
    <w:rsid w:val="00217506"/>
    <w:rsid w:val="00217EF6"/>
    <w:rsid w:val="00220007"/>
    <w:rsid w:val="00220C6B"/>
    <w:rsid w:val="00220DFF"/>
    <w:rsid w:val="00222368"/>
    <w:rsid w:val="00222897"/>
    <w:rsid w:val="00222B0C"/>
    <w:rsid w:val="00222CAE"/>
    <w:rsid w:val="00223040"/>
    <w:rsid w:val="002238DB"/>
    <w:rsid w:val="00224E2F"/>
    <w:rsid w:val="002260EA"/>
    <w:rsid w:val="002263AB"/>
    <w:rsid w:val="00226BA4"/>
    <w:rsid w:val="002271B9"/>
    <w:rsid w:val="00227774"/>
    <w:rsid w:val="002277C1"/>
    <w:rsid w:val="0022794E"/>
    <w:rsid w:val="00230BD0"/>
    <w:rsid w:val="002317A0"/>
    <w:rsid w:val="00231EB4"/>
    <w:rsid w:val="002327A2"/>
    <w:rsid w:val="002328C6"/>
    <w:rsid w:val="002332B8"/>
    <w:rsid w:val="00234F7C"/>
    <w:rsid w:val="00235394"/>
    <w:rsid w:val="00235577"/>
    <w:rsid w:val="0023558D"/>
    <w:rsid w:val="002356FA"/>
    <w:rsid w:val="0023583B"/>
    <w:rsid w:val="00235886"/>
    <w:rsid w:val="00236FE4"/>
    <w:rsid w:val="00237C9A"/>
    <w:rsid w:val="0024080D"/>
    <w:rsid w:val="00240C78"/>
    <w:rsid w:val="00240F8E"/>
    <w:rsid w:val="0024158F"/>
    <w:rsid w:val="00241C3B"/>
    <w:rsid w:val="002435CA"/>
    <w:rsid w:val="0024469F"/>
    <w:rsid w:val="00244D89"/>
    <w:rsid w:val="002465D4"/>
    <w:rsid w:val="00246B0F"/>
    <w:rsid w:val="002505F9"/>
    <w:rsid w:val="00250D69"/>
    <w:rsid w:val="00252FBC"/>
    <w:rsid w:val="002537BC"/>
    <w:rsid w:val="00255238"/>
    <w:rsid w:val="00255C58"/>
    <w:rsid w:val="0025600C"/>
    <w:rsid w:val="0025603D"/>
    <w:rsid w:val="002566A0"/>
    <w:rsid w:val="00260694"/>
    <w:rsid w:val="00260E42"/>
    <w:rsid w:val="00260EC7"/>
    <w:rsid w:val="00261124"/>
    <w:rsid w:val="0026112D"/>
    <w:rsid w:val="00261539"/>
    <w:rsid w:val="0026179F"/>
    <w:rsid w:val="002630BC"/>
    <w:rsid w:val="002648F3"/>
    <w:rsid w:val="002662A5"/>
    <w:rsid w:val="002666AE"/>
    <w:rsid w:val="00271646"/>
    <w:rsid w:val="00272E57"/>
    <w:rsid w:val="002738F7"/>
    <w:rsid w:val="0027466D"/>
    <w:rsid w:val="00274E1A"/>
    <w:rsid w:val="00274E89"/>
    <w:rsid w:val="0027577B"/>
    <w:rsid w:val="0027625E"/>
    <w:rsid w:val="002769E3"/>
    <w:rsid w:val="00276B44"/>
    <w:rsid w:val="00276CD2"/>
    <w:rsid w:val="002775B1"/>
    <w:rsid w:val="002775B9"/>
    <w:rsid w:val="00277D2F"/>
    <w:rsid w:val="00280F91"/>
    <w:rsid w:val="002811C4"/>
    <w:rsid w:val="00281279"/>
    <w:rsid w:val="002815D7"/>
    <w:rsid w:val="00282213"/>
    <w:rsid w:val="00283C9E"/>
    <w:rsid w:val="00284016"/>
    <w:rsid w:val="002845AD"/>
    <w:rsid w:val="0028468A"/>
    <w:rsid w:val="00284D78"/>
    <w:rsid w:val="002858BF"/>
    <w:rsid w:val="00285E49"/>
    <w:rsid w:val="00286A9B"/>
    <w:rsid w:val="00286AE0"/>
    <w:rsid w:val="00286CBA"/>
    <w:rsid w:val="00290846"/>
    <w:rsid w:val="00290CE1"/>
    <w:rsid w:val="00291D19"/>
    <w:rsid w:val="00292166"/>
    <w:rsid w:val="002939AF"/>
    <w:rsid w:val="00294491"/>
    <w:rsid w:val="00294601"/>
    <w:rsid w:val="00294BDE"/>
    <w:rsid w:val="00295962"/>
    <w:rsid w:val="00295AE7"/>
    <w:rsid w:val="00295F5E"/>
    <w:rsid w:val="002A0212"/>
    <w:rsid w:val="002A0618"/>
    <w:rsid w:val="002A0CED"/>
    <w:rsid w:val="002A0D51"/>
    <w:rsid w:val="002A1534"/>
    <w:rsid w:val="002A1DE8"/>
    <w:rsid w:val="002A23CA"/>
    <w:rsid w:val="002A4CD0"/>
    <w:rsid w:val="002A568F"/>
    <w:rsid w:val="002A57A8"/>
    <w:rsid w:val="002A6D55"/>
    <w:rsid w:val="002A7DA6"/>
    <w:rsid w:val="002A7F1A"/>
    <w:rsid w:val="002B0505"/>
    <w:rsid w:val="002B1DF7"/>
    <w:rsid w:val="002B335F"/>
    <w:rsid w:val="002B3718"/>
    <w:rsid w:val="002B4954"/>
    <w:rsid w:val="002B516C"/>
    <w:rsid w:val="002B560B"/>
    <w:rsid w:val="002B60C1"/>
    <w:rsid w:val="002B662D"/>
    <w:rsid w:val="002B6E73"/>
    <w:rsid w:val="002B6EF0"/>
    <w:rsid w:val="002C14BA"/>
    <w:rsid w:val="002C20F1"/>
    <w:rsid w:val="002C2DE7"/>
    <w:rsid w:val="002C3135"/>
    <w:rsid w:val="002C3358"/>
    <w:rsid w:val="002C355F"/>
    <w:rsid w:val="002C37AA"/>
    <w:rsid w:val="002C3D54"/>
    <w:rsid w:val="002C4496"/>
    <w:rsid w:val="002C45AA"/>
    <w:rsid w:val="002C4A65"/>
    <w:rsid w:val="002C4ACA"/>
    <w:rsid w:val="002C4B52"/>
    <w:rsid w:val="002C587C"/>
    <w:rsid w:val="002C6090"/>
    <w:rsid w:val="002D00FE"/>
    <w:rsid w:val="002D03E5"/>
    <w:rsid w:val="002D0EA9"/>
    <w:rsid w:val="002D0F6D"/>
    <w:rsid w:val="002D16CC"/>
    <w:rsid w:val="002D1E1E"/>
    <w:rsid w:val="002D24EA"/>
    <w:rsid w:val="002D2C90"/>
    <w:rsid w:val="002D34A7"/>
    <w:rsid w:val="002D3507"/>
    <w:rsid w:val="002D36EB"/>
    <w:rsid w:val="002D4695"/>
    <w:rsid w:val="002D484C"/>
    <w:rsid w:val="002D4B1D"/>
    <w:rsid w:val="002D68ED"/>
    <w:rsid w:val="002D6BDF"/>
    <w:rsid w:val="002E02D9"/>
    <w:rsid w:val="002E0D18"/>
    <w:rsid w:val="002E12C4"/>
    <w:rsid w:val="002E153C"/>
    <w:rsid w:val="002E1B27"/>
    <w:rsid w:val="002E1C02"/>
    <w:rsid w:val="002E1C3E"/>
    <w:rsid w:val="002E1D2E"/>
    <w:rsid w:val="002E2CE9"/>
    <w:rsid w:val="002E39FA"/>
    <w:rsid w:val="002E3BF7"/>
    <w:rsid w:val="002E3C8A"/>
    <w:rsid w:val="002E403E"/>
    <w:rsid w:val="002E5473"/>
    <w:rsid w:val="002E58D2"/>
    <w:rsid w:val="002E6E9F"/>
    <w:rsid w:val="002F0EDB"/>
    <w:rsid w:val="002F158C"/>
    <w:rsid w:val="002F15D2"/>
    <w:rsid w:val="002F268A"/>
    <w:rsid w:val="002F4093"/>
    <w:rsid w:val="002F448F"/>
    <w:rsid w:val="002F45A2"/>
    <w:rsid w:val="002F5636"/>
    <w:rsid w:val="002F563E"/>
    <w:rsid w:val="002F62DF"/>
    <w:rsid w:val="002F6617"/>
    <w:rsid w:val="002F72BB"/>
    <w:rsid w:val="002F7E04"/>
    <w:rsid w:val="00301B33"/>
    <w:rsid w:val="00301C88"/>
    <w:rsid w:val="00301FB5"/>
    <w:rsid w:val="003022A5"/>
    <w:rsid w:val="003023EF"/>
    <w:rsid w:val="00302685"/>
    <w:rsid w:val="00302744"/>
    <w:rsid w:val="00303801"/>
    <w:rsid w:val="00305F83"/>
    <w:rsid w:val="00306B85"/>
    <w:rsid w:val="003074C3"/>
    <w:rsid w:val="0031085C"/>
    <w:rsid w:val="00310BF9"/>
    <w:rsid w:val="003121B2"/>
    <w:rsid w:val="00312479"/>
    <w:rsid w:val="00313AB5"/>
    <w:rsid w:val="003150C7"/>
    <w:rsid w:val="00315867"/>
    <w:rsid w:val="00315A8F"/>
    <w:rsid w:val="00316717"/>
    <w:rsid w:val="003167C4"/>
    <w:rsid w:val="003168FF"/>
    <w:rsid w:val="00316F03"/>
    <w:rsid w:val="00317EFD"/>
    <w:rsid w:val="00322495"/>
    <w:rsid w:val="00322BB7"/>
    <w:rsid w:val="00323E07"/>
    <w:rsid w:val="003243E3"/>
    <w:rsid w:val="00325296"/>
    <w:rsid w:val="003260D7"/>
    <w:rsid w:val="003268B6"/>
    <w:rsid w:val="00327478"/>
    <w:rsid w:val="00327E2B"/>
    <w:rsid w:val="00330FCB"/>
    <w:rsid w:val="00330FDF"/>
    <w:rsid w:val="00331AF0"/>
    <w:rsid w:val="00331BA7"/>
    <w:rsid w:val="00331CDC"/>
    <w:rsid w:val="00332D9C"/>
    <w:rsid w:val="00332E0C"/>
    <w:rsid w:val="003335B9"/>
    <w:rsid w:val="00335A9D"/>
    <w:rsid w:val="00336697"/>
    <w:rsid w:val="0033699C"/>
    <w:rsid w:val="00337A39"/>
    <w:rsid w:val="00337F6D"/>
    <w:rsid w:val="003402F9"/>
    <w:rsid w:val="003410AE"/>
    <w:rsid w:val="00341D03"/>
    <w:rsid w:val="003424B6"/>
    <w:rsid w:val="00342568"/>
    <w:rsid w:val="00342758"/>
    <w:rsid w:val="00342FA0"/>
    <w:rsid w:val="00343782"/>
    <w:rsid w:val="00344B1D"/>
    <w:rsid w:val="00344CA9"/>
    <w:rsid w:val="00345C17"/>
    <w:rsid w:val="003464D5"/>
    <w:rsid w:val="00346C11"/>
    <w:rsid w:val="00350175"/>
    <w:rsid w:val="0035098D"/>
    <w:rsid w:val="00352D8D"/>
    <w:rsid w:val="003537A7"/>
    <w:rsid w:val="00353B58"/>
    <w:rsid w:val="00353F6A"/>
    <w:rsid w:val="003542D7"/>
    <w:rsid w:val="00355210"/>
    <w:rsid w:val="00355873"/>
    <w:rsid w:val="0035660F"/>
    <w:rsid w:val="00356902"/>
    <w:rsid w:val="00356B2B"/>
    <w:rsid w:val="00356F9C"/>
    <w:rsid w:val="00357551"/>
    <w:rsid w:val="00357ADD"/>
    <w:rsid w:val="00360AA6"/>
    <w:rsid w:val="00360E2B"/>
    <w:rsid w:val="00361E46"/>
    <w:rsid w:val="00362123"/>
    <w:rsid w:val="003628B9"/>
    <w:rsid w:val="00362D8F"/>
    <w:rsid w:val="00363098"/>
    <w:rsid w:val="00363608"/>
    <w:rsid w:val="00363638"/>
    <w:rsid w:val="00363726"/>
    <w:rsid w:val="00363917"/>
    <w:rsid w:val="00365749"/>
    <w:rsid w:val="00366686"/>
    <w:rsid w:val="00366738"/>
    <w:rsid w:val="00366BB5"/>
    <w:rsid w:val="00366DE9"/>
    <w:rsid w:val="00366E94"/>
    <w:rsid w:val="00367724"/>
    <w:rsid w:val="003710ED"/>
    <w:rsid w:val="00371C72"/>
    <w:rsid w:val="00371F7A"/>
    <w:rsid w:val="00371F82"/>
    <w:rsid w:val="0037262C"/>
    <w:rsid w:val="0037299B"/>
    <w:rsid w:val="00372A61"/>
    <w:rsid w:val="00372CAB"/>
    <w:rsid w:val="00372D69"/>
    <w:rsid w:val="00376440"/>
    <w:rsid w:val="0037696A"/>
    <w:rsid w:val="003770F6"/>
    <w:rsid w:val="0037743D"/>
    <w:rsid w:val="00380D72"/>
    <w:rsid w:val="0038170E"/>
    <w:rsid w:val="00381BA2"/>
    <w:rsid w:val="00381BB8"/>
    <w:rsid w:val="00382A7D"/>
    <w:rsid w:val="00382ED2"/>
    <w:rsid w:val="00383594"/>
    <w:rsid w:val="00383E37"/>
    <w:rsid w:val="00384047"/>
    <w:rsid w:val="00384055"/>
    <w:rsid w:val="003842C2"/>
    <w:rsid w:val="00384404"/>
    <w:rsid w:val="003847FF"/>
    <w:rsid w:val="003856B0"/>
    <w:rsid w:val="00385C66"/>
    <w:rsid w:val="00387293"/>
    <w:rsid w:val="00387EB6"/>
    <w:rsid w:val="003926CA"/>
    <w:rsid w:val="00392C80"/>
    <w:rsid w:val="00393042"/>
    <w:rsid w:val="0039352F"/>
    <w:rsid w:val="00393880"/>
    <w:rsid w:val="00394AD5"/>
    <w:rsid w:val="0039555A"/>
    <w:rsid w:val="00395BFD"/>
    <w:rsid w:val="00395DA2"/>
    <w:rsid w:val="0039642D"/>
    <w:rsid w:val="00396CB3"/>
    <w:rsid w:val="0039737C"/>
    <w:rsid w:val="0039787D"/>
    <w:rsid w:val="003A10CB"/>
    <w:rsid w:val="003A12FB"/>
    <w:rsid w:val="003A1FD7"/>
    <w:rsid w:val="003A2E40"/>
    <w:rsid w:val="003A3362"/>
    <w:rsid w:val="003A3449"/>
    <w:rsid w:val="003A367D"/>
    <w:rsid w:val="003A4C53"/>
    <w:rsid w:val="003A4ECA"/>
    <w:rsid w:val="003A526F"/>
    <w:rsid w:val="003A632E"/>
    <w:rsid w:val="003A7B34"/>
    <w:rsid w:val="003B0158"/>
    <w:rsid w:val="003B045F"/>
    <w:rsid w:val="003B0563"/>
    <w:rsid w:val="003B075A"/>
    <w:rsid w:val="003B0F0E"/>
    <w:rsid w:val="003B2751"/>
    <w:rsid w:val="003B46B1"/>
    <w:rsid w:val="003B4894"/>
    <w:rsid w:val="003B4A36"/>
    <w:rsid w:val="003B4FAC"/>
    <w:rsid w:val="003B5080"/>
    <w:rsid w:val="003B56DB"/>
    <w:rsid w:val="003B706C"/>
    <w:rsid w:val="003B755E"/>
    <w:rsid w:val="003B7C1C"/>
    <w:rsid w:val="003C021A"/>
    <w:rsid w:val="003C0418"/>
    <w:rsid w:val="003C04C1"/>
    <w:rsid w:val="003C08B4"/>
    <w:rsid w:val="003C228E"/>
    <w:rsid w:val="003C277E"/>
    <w:rsid w:val="003C2F01"/>
    <w:rsid w:val="003C3063"/>
    <w:rsid w:val="003C3254"/>
    <w:rsid w:val="003C3CF7"/>
    <w:rsid w:val="003C51E7"/>
    <w:rsid w:val="003C6893"/>
    <w:rsid w:val="003D03AB"/>
    <w:rsid w:val="003D0497"/>
    <w:rsid w:val="003D04CE"/>
    <w:rsid w:val="003D0891"/>
    <w:rsid w:val="003D1650"/>
    <w:rsid w:val="003D17B3"/>
    <w:rsid w:val="003D1EFD"/>
    <w:rsid w:val="003D2400"/>
    <w:rsid w:val="003D28BF"/>
    <w:rsid w:val="003D313A"/>
    <w:rsid w:val="003D3FC6"/>
    <w:rsid w:val="003D4215"/>
    <w:rsid w:val="003D4D25"/>
    <w:rsid w:val="003D53CD"/>
    <w:rsid w:val="003D6169"/>
    <w:rsid w:val="003D6BD9"/>
    <w:rsid w:val="003D6E20"/>
    <w:rsid w:val="003D7719"/>
    <w:rsid w:val="003E0017"/>
    <w:rsid w:val="003E0089"/>
    <w:rsid w:val="003E0A57"/>
    <w:rsid w:val="003E1B11"/>
    <w:rsid w:val="003E1C28"/>
    <w:rsid w:val="003E2C44"/>
    <w:rsid w:val="003E40EE"/>
    <w:rsid w:val="003E4529"/>
    <w:rsid w:val="003E56E3"/>
    <w:rsid w:val="003E5F49"/>
    <w:rsid w:val="003E7E77"/>
    <w:rsid w:val="003E7F34"/>
    <w:rsid w:val="003F05E1"/>
    <w:rsid w:val="003F0FD8"/>
    <w:rsid w:val="003F152A"/>
    <w:rsid w:val="003F18EF"/>
    <w:rsid w:val="003F1C1B"/>
    <w:rsid w:val="003F23D1"/>
    <w:rsid w:val="003F34F5"/>
    <w:rsid w:val="003F3D22"/>
    <w:rsid w:val="003F4CDA"/>
    <w:rsid w:val="003F5BAB"/>
    <w:rsid w:val="003F616B"/>
    <w:rsid w:val="003F66AF"/>
    <w:rsid w:val="003F6BC8"/>
    <w:rsid w:val="003F79C6"/>
    <w:rsid w:val="00401144"/>
    <w:rsid w:val="004012BE"/>
    <w:rsid w:val="004014EB"/>
    <w:rsid w:val="00401599"/>
    <w:rsid w:val="00401F3F"/>
    <w:rsid w:val="0040257C"/>
    <w:rsid w:val="00404C69"/>
    <w:rsid w:val="00405536"/>
    <w:rsid w:val="004070B4"/>
    <w:rsid w:val="00407661"/>
    <w:rsid w:val="0040780E"/>
    <w:rsid w:val="00410039"/>
    <w:rsid w:val="004101D3"/>
    <w:rsid w:val="00410314"/>
    <w:rsid w:val="0041064D"/>
    <w:rsid w:val="004114DC"/>
    <w:rsid w:val="00411BDE"/>
    <w:rsid w:val="00412063"/>
    <w:rsid w:val="0041266F"/>
    <w:rsid w:val="00412EB1"/>
    <w:rsid w:val="004135BD"/>
    <w:rsid w:val="00413DDE"/>
    <w:rsid w:val="00414118"/>
    <w:rsid w:val="00414CEF"/>
    <w:rsid w:val="00416084"/>
    <w:rsid w:val="004164F7"/>
    <w:rsid w:val="004165D3"/>
    <w:rsid w:val="00417968"/>
    <w:rsid w:val="0042053B"/>
    <w:rsid w:val="00420A79"/>
    <w:rsid w:val="00422019"/>
    <w:rsid w:val="004221D7"/>
    <w:rsid w:val="00422702"/>
    <w:rsid w:val="00423749"/>
    <w:rsid w:val="00423E17"/>
    <w:rsid w:val="00424453"/>
    <w:rsid w:val="004248CC"/>
    <w:rsid w:val="00424BF3"/>
    <w:rsid w:val="00424F8C"/>
    <w:rsid w:val="00425618"/>
    <w:rsid w:val="004258A1"/>
    <w:rsid w:val="00426037"/>
    <w:rsid w:val="00426CF5"/>
    <w:rsid w:val="004271BA"/>
    <w:rsid w:val="0042745E"/>
    <w:rsid w:val="004277BA"/>
    <w:rsid w:val="00427875"/>
    <w:rsid w:val="0043041D"/>
    <w:rsid w:val="00431740"/>
    <w:rsid w:val="0043428D"/>
    <w:rsid w:val="00434467"/>
    <w:rsid w:val="00434547"/>
    <w:rsid w:val="00434A2E"/>
    <w:rsid w:val="00434DC1"/>
    <w:rsid w:val="00434E9B"/>
    <w:rsid w:val="00434FDA"/>
    <w:rsid w:val="004350F4"/>
    <w:rsid w:val="004358EC"/>
    <w:rsid w:val="00435D30"/>
    <w:rsid w:val="0043702B"/>
    <w:rsid w:val="004373B7"/>
    <w:rsid w:val="004379B8"/>
    <w:rsid w:val="004379D4"/>
    <w:rsid w:val="00440154"/>
    <w:rsid w:val="00440855"/>
    <w:rsid w:val="00440EFC"/>
    <w:rsid w:val="00441189"/>
    <w:rsid w:val="004412A0"/>
    <w:rsid w:val="0044185D"/>
    <w:rsid w:val="00441C4C"/>
    <w:rsid w:val="00443704"/>
    <w:rsid w:val="00443B98"/>
    <w:rsid w:val="00443CB6"/>
    <w:rsid w:val="00443ED0"/>
    <w:rsid w:val="004440F7"/>
    <w:rsid w:val="0044410F"/>
    <w:rsid w:val="00444592"/>
    <w:rsid w:val="0044464D"/>
    <w:rsid w:val="004450BA"/>
    <w:rsid w:val="004450EA"/>
    <w:rsid w:val="004457D3"/>
    <w:rsid w:val="0044720B"/>
    <w:rsid w:val="00447A87"/>
    <w:rsid w:val="00447B48"/>
    <w:rsid w:val="00447C03"/>
    <w:rsid w:val="00450F27"/>
    <w:rsid w:val="004510E5"/>
    <w:rsid w:val="0045205C"/>
    <w:rsid w:val="004520C7"/>
    <w:rsid w:val="0045269A"/>
    <w:rsid w:val="00453057"/>
    <w:rsid w:val="00453075"/>
    <w:rsid w:val="004540E5"/>
    <w:rsid w:val="004550D4"/>
    <w:rsid w:val="00455F3C"/>
    <w:rsid w:val="004564F8"/>
    <w:rsid w:val="00456738"/>
    <w:rsid w:val="004567CB"/>
    <w:rsid w:val="00456A75"/>
    <w:rsid w:val="00457A14"/>
    <w:rsid w:val="00457A64"/>
    <w:rsid w:val="00461E39"/>
    <w:rsid w:val="00462BA1"/>
    <w:rsid w:val="00462D3A"/>
    <w:rsid w:val="00462EB1"/>
    <w:rsid w:val="00463521"/>
    <w:rsid w:val="0046489B"/>
    <w:rsid w:val="00470A11"/>
    <w:rsid w:val="00471125"/>
    <w:rsid w:val="0047114C"/>
    <w:rsid w:val="0047148F"/>
    <w:rsid w:val="00472D90"/>
    <w:rsid w:val="004731C0"/>
    <w:rsid w:val="0047437A"/>
    <w:rsid w:val="00474847"/>
    <w:rsid w:val="0047527C"/>
    <w:rsid w:val="0047577E"/>
    <w:rsid w:val="004765EF"/>
    <w:rsid w:val="00476797"/>
    <w:rsid w:val="00477FDF"/>
    <w:rsid w:val="0048001D"/>
    <w:rsid w:val="0048081B"/>
    <w:rsid w:val="00480E42"/>
    <w:rsid w:val="00480E66"/>
    <w:rsid w:val="00481343"/>
    <w:rsid w:val="00482D44"/>
    <w:rsid w:val="00483273"/>
    <w:rsid w:val="00483376"/>
    <w:rsid w:val="004833EC"/>
    <w:rsid w:val="004835F0"/>
    <w:rsid w:val="00483D2B"/>
    <w:rsid w:val="00483D52"/>
    <w:rsid w:val="00484295"/>
    <w:rsid w:val="00484798"/>
    <w:rsid w:val="00484E14"/>
    <w:rsid w:val="00484FDD"/>
    <w:rsid w:val="0048543E"/>
    <w:rsid w:val="00485565"/>
    <w:rsid w:val="0048577D"/>
    <w:rsid w:val="004858E4"/>
    <w:rsid w:val="004866E3"/>
    <w:rsid w:val="0048671B"/>
    <w:rsid w:val="004868C1"/>
    <w:rsid w:val="00486F42"/>
    <w:rsid w:val="0048750F"/>
    <w:rsid w:val="00490976"/>
    <w:rsid w:val="0049105B"/>
    <w:rsid w:val="004918A1"/>
    <w:rsid w:val="00491B9B"/>
    <w:rsid w:val="0049236F"/>
    <w:rsid w:val="004927B9"/>
    <w:rsid w:val="0049280E"/>
    <w:rsid w:val="00493939"/>
    <w:rsid w:val="00495962"/>
    <w:rsid w:val="00495F03"/>
    <w:rsid w:val="00495F7A"/>
    <w:rsid w:val="0049768A"/>
    <w:rsid w:val="00497B02"/>
    <w:rsid w:val="004A12E2"/>
    <w:rsid w:val="004A14DB"/>
    <w:rsid w:val="004A213A"/>
    <w:rsid w:val="004A3B7E"/>
    <w:rsid w:val="004A495F"/>
    <w:rsid w:val="004A4AC6"/>
    <w:rsid w:val="004A5F16"/>
    <w:rsid w:val="004A6C2B"/>
    <w:rsid w:val="004A70DF"/>
    <w:rsid w:val="004B0B8F"/>
    <w:rsid w:val="004B0D63"/>
    <w:rsid w:val="004B0F3F"/>
    <w:rsid w:val="004B121C"/>
    <w:rsid w:val="004B150B"/>
    <w:rsid w:val="004B167E"/>
    <w:rsid w:val="004B1BDA"/>
    <w:rsid w:val="004B1C33"/>
    <w:rsid w:val="004B2146"/>
    <w:rsid w:val="004B2249"/>
    <w:rsid w:val="004B2ADE"/>
    <w:rsid w:val="004B2EC3"/>
    <w:rsid w:val="004B4084"/>
    <w:rsid w:val="004B41B7"/>
    <w:rsid w:val="004B4E2E"/>
    <w:rsid w:val="004B4F27"/>
    <w:rsid w:val="004B5C1C"/>
    <w:rsid w:val="004B6772"/>
    <w:rsid w:val="004B6B0F"/>
    <w:rsid w:val="004C25BA"/>
    <w:rsid w:val="004C3E12"/>
    <w:rsid w:val="004C6C93"/>
    <w:rsid w:val="004C6E93"/>
    <w:rsid w:val="004C6F9D"/>
    <w:rsid w:val="004C76A2"/>
    <w:rsid w:val="004D0487"/>
    <w:rsid w:val="004D1B27"/>
    <w:rsid w:val="004D2485"/>
    <w:rsid w:val="004D2FEB"/>
    <w:rsid w:val="004D41C6"/>
    <w:rsid w:val="004D4A70"/>
    <w:rsid w:val="004D4B88"/>
    <w:rsid w:val="004D507A"/>
    <w:rsid w:val="004D562B"/>
    <w:rsid w:val="004D6475"/>
    <w:rsid w:val="004D6DBF"/>
    <w:rsid w:val="004E15FF"/>
    <w:rsid w:val="004E2659"/>
    <w:rsid w:val="004E3091"/>
    <w:rsid w:val="004E39EE"/>
    <w:rsid w:val="004E402B"/>
    <w:rsid w:val="004E4FF3"/>
    <w:rsid w:val="004E5209"/>
    <w:rsid w:val="004E56E0"/>
    <w:rsid w:val="004E6632"/>
    <w:rsid w:val="004E7329"/>
    <w:rsid w:val="004F0420"/>
    <w:rsid w:val="004F131F"/>
    <w:rsid w:val="004F1A51"/>
    <w:rsid w:val="004F1FA8"/>
    <w:rsid w:val="004F2CB0"/>
    <w:rsid w:val="004F3186"/>
    <w:rsid w:val="004F37DD"/>
    <w:rsid w:val="004F3FFD"/>
    <w:rsid w:val="004F4077"/>
    <w:rsid w:val="004F4293"/>
    <w:rsid w:val="004F6F24"/>
    <w:rsid w:val="004F7019"/>
    <w:rsid w:val="005016B0"/>
    <w:rsid w:val="005017F7"/>
    <w:rsid w:val="00501FA7"/>
    <w:rsid w:val="005027DD"/>
    <w:rsid w:val="00502833"/>
    <w:rsid w:val="00502D6A"/>
    <w:rsid w:val="005033E0"/>
    <w:rsid w:val="005034DC"/>
    <w:rsid w:val="0050353F"/>
    <w:rsid w:val="00503C45"/>
    <w:rsid w:val="00504693"/>
    <w:rsid w:val="005046D2"/>
    <w:rsid w:val="005049B0"/>
    <w:rsid w:val="00505BFA"/>
    <w:rsid w:val="005066C7"/>
    <w:rsid w:val="005067C6"/>
    <w:rsid w:val="00506CD1"/>
    <w:rsid w:val="00506DA4"/>
    <w:rsid w:val="00506E14"/>
    <w:rsid w:val="005071B4"/>
    <w:rsid w:val="0050727D"/>
    <w:rsid w:val="005075D9"/>
    <w:rsid w:val="00507687"/>
    <w:rsid w:val="0050778F"/>
    <w:rsid w:val="0051091E"/>
    <w:rsid w:val="00511593"/>
    <w:rsid w:val="005117A9"/>
    <w:rsid w:val="00511CFE"/>
    <w:rsid w:val="00511F57"/>
    <w:rsid w:val="00513F2A"/>
    <w:rsid w:val="00513F6E"/>
    <w:rsid w:val="00514B0E"/>
    <w:rsid w:val="00515167"/>
    <w:rsid w:val="00515810"/>
    <w:rsid w:val="00515CBE"/>
    <w:rsid w:val="00515E2B"/>
    <w:rsid w:val="00516A37"/>
    <w:rsid w:val="005177F1"/>
    <w:rsid w:val="00517A82"/>
    <w:rsid w:val="00517AFB"/>
    <w:rsid w:val="00517EE9"/>
    <w:rsid w:val="005213C5"/>
    <w:rsid w:val="0052143C"/>
    <w:rsid w:val="00521F53"/>
    <w:rsid w:val="00522A7E"/>
    <w:rsid w:val="00522F20"/>
    <w:rsid w:val="0052314D"/>
    <w:rsid w:val="0052386E"/>
    <w:rsid w:val="0052397A"/>
    <w:rsid w:val="00525F61"/>
    <w:rsid w:val="00526416"/>
    <w:rsid w:val="0052683C"/>
    <w:rsid w:val="0052684C"/>
    <w:rsid w:val="00527533"/>
    <w:rsid w:val="00530014"/>
    <w:rsid w:val="005308DB"/>
    <w:rsid w:val="00530914"/>
    <w:rsid w:val="00530A2E"/>
    <w:rsid w:val="00530D76"/>
    <w:rsid w:val="00530FBE"/>
    <w:rsid w:val="00531898"/>
    <w:rsid w:val="0053199A"/>
    <w:rsid w:val="00531C55"/>
    <w:rsid w:val="005339DB"/>
    <w:rsid w:val="00533B1F"/>
    <w:rsid w:val="005341D3"/>
    <w:rsid w:val="00534C89"/>
    <w:rsid w:val="00534F9D"/>
    <w:rsid w:val="00534FDC"/>
    <w:rsid w:val="0053533D"/>
    <w:rsid w:val="005359A2"/>
    <w:rsid w:val="00536390"/>
    <w:rsid w:val="0053648F"/>
    <w:rsid w:val="005377FA"/>
    <w:rsid w:val="00537FDE"/>
    <w:rsid w:val="00540A57"/>
    <w:rsid w:val="00540BAB"/>
    <w:rsid w:val="00540FCF"/>
    <w:rsid w:val="005410E6"/>
    <w:rsid w:val="005413BB"/>
    <w:rsid w:val="005414F3"/>
    <w:rsid w:val="00541573"/>
    <w:rsid w:val="00541DAA"/>
    <w:rsid w:val="00542350"/>
    <w:rsid w:val="00542553"/>
    <w:rsid w:val="00543126"/>
    <w:rsid w:val="0054348A"/>
    <w:rsid w:val="0054409B"/>
    <w:rsid w:val="0054709C"/>
    <w:rsid w:val="00547D9C"/>
    <w:rsid w:val="00550378"/>
    <w:rsid w:val="0055166A"/>
    <w:rsid w:val="005518D2"/>
    <w:rsid w:val="005519C4"/>
    <w:rsid w:val="0055209C"/>
    <w:rsid w:val="00552A3E"/>
    <w:rsid w:val="00552DB5"/>
    <w:rsid w:val="005536F7"/>
    <w:rsid w:val="005558A8"/>
    <w:rsid w:val="00555C1F"/>
    <w:rsid w:val="00556C1F"/>
    <w:rsid w:val="00556DD8"/>
    <w:rsid w:val="00557751"/>
    <w:rsid w:val="0056027F"/>
    <w:rsid w:val="00560A7C"/>
    <w:rsid w:val="00560B82"/>
    <w:rsid w:val="00561423"/>
    <w:rsid w:val="00561D51"/>
    <w:rsid w:val="00562333"/>
    <w:rsid w:val="00563381"/>
    <w:rsid w:val="0056343A"/>
    <w:rsid w:val="005635E2"/>
    <w:rsid w:val="0056514B"/>
    <w:rsid w:val="00565887"/>
    <w:rsid w:val="00565A7B"/>
    <w:rsid w:val="00565BE3"/>
    <w:rsid w:val="00565F74"/>
    <w:rsid w:val="00566194"/>
    <w:rsid w:val="0056672A"/>
    <w:rsid w:val="00567CF6"/>
    <w:rsid w:val="00567F82"/>
    <w:rsid w:val="0057002E"/>
    <w:rsid w:val="00570498"/>
    <w:rsid w:val="00571200"/>
    <w:rsid w:val="00571E5A"/>
    <w:rsid w:val="00574941"/>
    <w:rsid w:val="00575630"/>
    <w:rsid w:val="00575F38"/>
    <w:rsid w:val="00576661"/>
    <w:rsid w:val="00580F9F"/>
    <w:rsid w:val="00580FF5"/>
    <w:rsid w:val="00581147"/>
    <w:rsid w:val="005817AA"/>
    <w:rsid w:val="00581AF7"/>
    <w:rsid w:val="0058318D"/>
    <w:rsid w:val="00583D5A"/>
    <w:rsid w:val="0058519C"/>
    <w:rsid w:val="0058578B"/>
    <w:rsid w:val="00586B54"/>
    <w:rsid w:val="00586BD8"/>
    <w:rsid w:val="00586BE9"/>
    <w:rsid w:val="00587B86"/>
    <w:rsid w:val="0059006C"/>
    <w:rsid w:val="005908E6"/>
    <w:rsid w:val="00590F74"/>
    <w:rsid w:val="00592247"/>
    <w:rsid w:val="0059289F"/>
    <w:rsid w:val="00592AB2"/>
    <w:rsid w:val="00593393"/>
    <w:rsid w:val="00593C41"/>
    <w:rsid w:val="005947D7"/>
    <w:rsid w:val="00594B6F"/>
    <w:rsid w:val="00595001"/>
    <w:rsid w:val="005954C5"/>
    <w:rsid w:val="005956EE"/>
    <w:rsid w:val="00597882"/>
    <w:rsid w:val="00597C97"/>
    <w:rsid w:val="00597DA4"/>
    <w:rsid w:val="005A083E"/>
    <w:rsid w:val="005A0FA6"/>
    <w:rsid w:val="005A1A90"/>
    <w:rsid w:val="005A2C96"/>
    <w:rsid w:val="005A328C"/>
    <w:rsid w:val="005A4958"/>
    <w:rsid w:val="005A75A4"/>
    <w:rsid w:val="005A7E8A"/>
    <w:rsid w:val="005B0333"/>
    <w:rsid w:val="005B04D2"/>
    <w:rsid w:val="005B0643"/>
    <w:rsid w:val="005B0B25"/>
    <w:rsid w:val="005B0CA7"/>
    <w:rsid w:val="005B1162"/>
    <w:rsid w:val="005B1CA2"/>
    <w:rsid w:val="005B20B7"/>
    <w:rsid w:val="005B3E71"/>
    <w:rsid w:val="005B4A5F"/>
    <w:rsid w:val="005B5DA4"/>
    <w:rsid w:val="005B5FA1"/>
    <w:rsid w:val="005B6495"/>
    <w:rsid w:val="005B7B9E"/>
    <w:rsid w:val="005C01FB"/>
    <w:rsid w:val="005C1EA6"/>
    <w:rsid w:val="005C4F6D"/>
    <w:rsid w:val="005C5B87"/>
    <w:rsid w:val="005C5C32"/>
    <w:rsid w:val="005C5FDD"/>
    <w:rsid w:val="005C607D"/>
    <w:rsid w:val="005C61D3"/>
    <w:rsid w:val="005C62E2"/>
    <w:rsid w:val="005C64D4"/>
    <w:rsid w:val="005C685F"/>
    <w:rsid w:val="005C6C5F"/>
    <w:rsid w:val="005D0B99"/>
    <w:rsid w:val="005D12FB"/>
    <w:rsid w:val="005D2C06"/>
    <w:rsid w:val="005D308E"/>
    <w:rsid w:val="005D3A48"/>
    <w:rsid w:val="005D3DA1"/>
    <w:rsid w:val="005D4592"/>
    <w:rsid w:val="005D58AF"/>
    <w:rsid w:val="005D6090"/>
    <w:rsid w:val="005D679F"/>
    <w:rsid w:val="005D730B"/>
    <w:rsid w:val="005D752F"/>
    <w:rsid w:val="005D7732"/>
    <w:rsid w:val="005D7AF8"/>
    <w:rsid w:val="005D7D62"/>
    <w:rsid w:val="005E0C09"/>
    <w:rsid w:val="005E1935"/>
    <w:rsid w:val="005E2324"/>
    <w:rsid w:val="005E34A6"/>
    <w:rsid w:val="005E3B18"/>
    <w:rsid w:val="005E3E93"/>
    <w:rsid w:val="005E4845"/>
    <w:rsid w:val="005E4FC2"/>
    <w:rsid w:val="005E50C5"/>
    <w:rsid w:val="005E56FF"/>
    <w:rsid w:val="005E5C63"/>
    <w:rsid w:val="005E62DA"/>
    <w:rsid w:val="005E7319"/>
    <w:rsid w:val="005F013E"/>
    <w:rsid w:val="005F05CB"/>
    <w:rsid w:val="005F0751"/>
    <w:rsid w:val="005F134B"/>
    <w:rsid w:val="005F193B"/>
    <w:rsid w:val="005F1B90"/>
    <w:rsid w:val="005F1D0D"/>
    <w:rsid w:val="005F2145"/>
    <w:rsid w:val="005F4700"/>
    <w:rsid w:val="005F584A"/>
    <w:rsid w:val="005F5F85"/>
    <w:rsid w:val="005F7E84"/>
    <w:rsid w:val="006016E1"/>
    <w:rsid w:val="00601975"/>
    <w:rsid w:val="00602BA5"/>
    <w:rsid w:val="00602D27"/>
    <w:rsid w:val="00602E25"/>
    <w:rsid w:val="0060339B"/>
    <w:rsid w:val="00603880"/>
    <w:rsid w:val="00604A16"/>
    <w:rsid w:val="00605F93"/>
    <w:rsid w:val="00607201"/>
    <w:rsid w:val="0060732B"/>
    <w:rsid w:val="00607BD6"/>
    <w:rsid w:val="00607FC1"/>
    <w:rsid w:val="00610B41"/>
    <w:rsid w:val="006116BB"/>
    <w:rsid w:val="0061174F"/>
    <w:rsid w:val="00612132"/>
    <w:rsid w:val="00612502"/>
    <w:rsid w:val="00612520"/>
    <w:rsid w:val="0061292E"/>
    <w:rsid w:val="00612BFE"/>
    <w:rsid w:val="00612ED1"/>
    <w:rsid w:val="006138B4"/>
    <w:rsid w:val="00614339"/>
    <w:rsid w:val="006144A1"/>
    <w:rsid w:val="0061460F"/>
    <w:rsid w:val="0061482D"/>
    <w:rsid w:val="006155C1"/>
    <w:rsid w:val="00615C05"/>
    <w:rsid w:val="00616096"/>
    <w:rsid w:val="006160A2"/>
    <w:rsid w:val="00616C19"/>
    <w:rsid w:val="00617062"/>
    <w:rsid w:val="0061709C"/>
    <w:rsid w:val="0061715B"/>
    <w:rsid w:val="00617443"/>
    <w:rsid w:val="00617804"/>
    <w:rsid w:val="00620F25"/>
    <w:rsid w:val="006219D8"/>
    <w:rsid w:val="006232A0"/>
    <w:rsid w:val="00623946"/>
    <w:rsid w:val="006248A0"/>
    <w:rsid w:val="0062526F"/>
    <w:rsid w:val="006258F1"/>
    <w:rsid w:val="00625C9E"/>
    <w:rsid w:val="00626A34"/>
    <w:rsid w:val="00627F66"/>
    <w:rsid w:val="00627FFD"/>
    <w:rsid w:val="006302AA"/>
    <w:rsid w:val="006322A2"/>
    <w:rsid w:val="006327DF"/>
    <w:rsid w:val="00632817"/>
    <w:rsid w:val="00632CA7"/>
    <w:rsid w:val="00632FCC"/>
    <w:rsid w:val="0063333C"/>
    <w:rsid w:val="006337A2"/>
    <w:rsid w:val="00634CAB"/>
    <w:rsid w:val="0063566E"/>
    <w:rsid w:val="006356C1"/>
    <w:rsid w:val="006363BD"/>
    <w:rsid w:val="0063676B"/>
    <w:rsid w:val="00636789"/>
    <w:rsid w:val="00636D21"/>
    <w:rsid w:val="00640DEC"/>
    <w:rsid w:val="006412DC"/>
    <w:rsid w:val="006413C2"/>
    <w:rsid w:val="0064231C"/>
    <w:rsid w:val="00642BC6"/>
    <w:rsid w:val="00643904"/>
    <w:rsid w:val="00644586"/>
    <w:rsid w:val="00644790"/>
    <w:rsid w:val="00644C30"/>
    <w:rsid w:val="0064578D"/>
    <w:rsid w:val="00646149"/>
    <w:rsid w:val="006501AF"/>
    <w:rsid w:val="00650A41"/>
    <w:rsid w:val="00650AE6"/>
    <w:rsid w:val="00650DDE"/>
    <w:rsid w:val="00650F41"/>
    <w:rsid w:val="00652DD8"/>
    <w:rsid w:val="00652EED"/>
    <w:rsid w:val="006547F3"/>
    <w:rsid w:val="00654CDB"/>
    <w:rsid w:val="00654F19"/>
    <w:rsid w:val="0065546A"/>
    <w:rsid w:val="0066023B"/>
    <w:rsid w:val="00660942"/>
    <w:rsid w:val="0066371F"/>
    <w:rsid w:val="00663B74"/>
    <w:rsid w:val="0066514B"/>
    <w:rsid w:val="006653AC"/>
    <w:rsid w:val="00666768"/>
    <w:rsid w:val="00666F36"/>
    <w:rsid w:val="00670977"/>
    <w:rsid w:val="00670B42"/>
    <w:rsid w:val="0067191C"/>
    <w:rsid w:val="00672307"/>
    <w:rsid w:val="0067570B"/>
    <w:rsid w:val="00676195"/>
    <w:rsid w:val="00677FB5"/>
    <w:rsid w:val="006806AA"/>
    <w:rsid w:val="006808C6"/>
    <w:rsid w:val="006818B5"/>
    <w:rsid w:val="00681E42"/>
    <w:rsid w:val="00681EA0"/>
    <w:rsid w:val="00681F7A"/>
    <w:rsid w:val="006824C9"/>
    <w:rsid w:val="00682668"/>
    <w:rsid w:val="00683435"/>
    <w:rsid w:val="00683994"/>
    <w:rsid w:val="00684747"/>
    <w:rsid w:val="00684F97"/>
    <w:rsid w:val="00685BAC"/>
    <w:rsid w:val="00685D75"/>
    <w:rsid w:val="006868C8"/>
    <w:rsid w:val="0068751B"/>
    <w:rsid w:val="00687D84"/>
    <w:rsid w:val="006901FD"/>
    <w:rsid w:val="00690976"/>
    <w:rsid w:val="00690D92"/>
    <w:rsid w:val="00691A13"/>
    <w:rsid w:val="00691F2D"/>
    <w:rsid w:val="00692A68"/>
    <w:rsid w:val="0069322C"/>
    <w:rsid w:val="00693A7B"/>
    <w:rsid w:val="00695D85"/>
    <w:rsid w:val="00695F37"/>
    <w:rsid w:val="006962DA"/>
    <w:rsid w:val="00696A73"/>
    <w:rsid w:val="00696C00"/>
    <w:rsid w:val="00697C2B"/>
    <w:rsid w:val="00697F99"/>
    <w:rsid w:val="006A0275"/>
    <w:rsid w:val="006A0336"/>
    <w:rsid w:val="006A03EB"/>
    <w:rsid w:val="006A0768"/>
    <w:rsid w:val="006A1A75"/>
    <w:rsid w:val="006A253A"/>
    <w:rsid w:val="006A30A2"/>
    <w:rsid w:val="006A3E03"/>
    <w:rsid w:val="006A3F80"/>
    <w:rsid w:val="006A4D1A"/>
    <w:rsid w:val="006A4D3E"/>
    <w:rsid w:val="006A4D80"/>
    <w:rsid w:val="006A57D2"/>
    <w:rsid w:val="006A64C3"/>
    <w:rsid w:val="006A6D23"/>
    <w:rsid w:val="006A745D"/>
    <w:rsid w:val="006A7E01"/>
    <w:rsid w:val="006B1169"/>
    <w:rsid w:val="006B11ED"/>
    <w:rsid w:val="006B13FA"/>
    <w:rsid w:val="006B192D"/>
    <w:rsid w:val="006B22FD"/>
    <w:rsid w:val="006B2430"/>
    <w:rsid w:val="006B25DE"/>
    <w:rsid w:val="006B41E2"/>
    <w:rsid w:val="006B5B06"/>
    <w:rsid w:val="006B6460"/>
    <w:rsid w:val="006B68B4"/>
    <w:rsid w:val="006B7587"/>
    <w:rsid w:val="006B7E15"/>
    <w:rsid w:val="006C09FC"/>
    <w:rsid w:val="006C0C5A"/>
    <w:rsid w:val="006C1138"/>
    <w:rsid w:val="006C1595"/>
    <w:rsid w:val="006C1C3B"/>
    <w:rsid w:val="006C2025"/>
    <w:rsid w:val="006C312A"/>
    <w:rsid w:val="006C3D64"/>
    <w:rsid w:val="006C400F"/>
    <w:rsid w:val="006C4E43"/>
    <w:rsid w:val="006C513A"/>
    <w:rsid w:val="006C643E"/>
    <w:rsid w:val="006C6CE9"/>
    <w:rsid w:val="006C721A"/>
    <w:rsid w:val="006C77B3"/>
    <w:rsid w:val="006C7E35"/>
    <w:rsid w:val="006C7E91"/>
    <w:rsid w:val="006D00A5"/>
    <w:rsid w:val="006D0718"/>
    <w:rsid w:val="006D0976"/>
    <w:rsid w:val="006D20E7"/>
    <w:rsid w:val="006D217E"/>
    <w:rsid w:val="006D2731"/>
    <w:rsid w:val="006D28A4"/>
    <w:rsid w:val="006D29CF"/>
    <w:rsid w:val="006D3671"/>
    <w:rsid w:val="006D50C7"/>
    <w:rsid w:val="006D5189"/>
    <w:rsid w:val="006D5DEA"/>
    <w:rsid w:val="006E06B5"/>
    <w:rsid w:val="006E0A73"/>
    <w:rsid w:val="006E0FEE"/>
    <w:rsid w:val="006E1266"/>
    <w:rsid w:val="006E1C7F"/>
    <w:rsid w:val="006E3A9F"/>
    <w:rsid w:val="006E3D42"/>
    <w:rsid w:val="006E4CE5"/>
    <w:rsid w:val="006E64B4"/>
    <w:rsid w:val="006E64DB"/>
    <w:rsid w:val="006E6C11"/>
    <w:rsid w:val="006E6F9C"/>
    <w:rsid w:val="006E75D6"/>
    <w:rsid w:val="006F0AF0"/>
    <w:rsid w:val="006F3074"/>
    <w:rsid w:val="006F3766"/>
    <w:rsid w:val="006F6C03"/>
    <w:rsid w:val="006F6FB9"/>
    <w:rsid w:val="006F7934"/>
    <w:rsid w:val="006F7C0C"/>
    <w:rsid w:val="006F7CA7"/>
    <w:rsid w:val="006F7EA3"/>
    <w:rsid w:val="00700755"/>
    <w:rsid w:val="00701F0B"/>
    <w:rsid w:val="0070200D"/>
    <w:rsid w:val="0070271C"/>
    <w:rsid w:val="00702A18"/>
    <w:rsid w:val="00702AB8"/>
    <w:rsid w:val="00703496"/>
    <w:rsid w:val="007035FE"/>
    <w:rsid w:val="007038F3"/>
    <w:rsid w:val="0070463D"/>
    <w:rsid w:val="007061B4"/>
    <w:rsid w:val="0070646B"/>
    <w:rsid w:val="00706755"/>
    <w:rsid w:val="007074CF"/>
    <w:rsid w:val="0070782F"/>
    <w:rsid w:val="00710042"/>
    <w:rsid w:val="00710493"/>
    <w:rsid w:val="00710CFE"/>
    <w:rsid w:val="00711686"/>
    <w:rsid w:val="00712853"/>
    <w:rsid w:val="007130A2"/>
    <w:rsid w:val="007148DB"/>
    <w:rsid w:val="00715463"/>
    <w:rsid w:val="007171A9"/>
    <w:rsid w:val="00717D19"/>
    <w:rsid w:val="00720927"/>
    <w:rsid w:val="00720FA6"/>
    <w:rsid w:val="00723678"/>
    <w:rsid w:val="00723A43"/>
    <w:rsid w:val="00724B0C"/>
    <w:rsid w:val="00726691"/>
    <w:rsid w:val="00726D8C"/>
    <w:rsid w:val="00727DFB"/>
    <w:rsid w:val="00730655"/>
    <w:rsid w:val="00730A73"/>
    <w:rsid w:val="00730D82"/>
    <w:rsid w:val="0073119C"/>
    <w:rsid w:val="00731513"/>
    <w:rsid w:val="0073155A"/>
    <w:rsid w:val="00731D77"/>
    <w:rsid w:val="00732360"/>
    <w:rsid w:val="00732670"/>
    <w:rsid w:val="00732697"/>
    <w:rsid w:val="00732A39"/>
    <w:rsid w:val="0073390A"/>
    <w:rsid w:val="00733EC3"/>
    <w:rsid w:val="007343E1"/>
    <w:rsid w:val="00734927"/>
    <w:rsid w:val="00734E64"/>
    <w:rsid w:val="00734EA4"/>
    <w:rsid w:val="0073533D"/>
    <w:rsid w:val="00735ED7"/>
    <w:rsid w:val="007364D2"/>
    <w:rsid w:val="00736B37"/>
    <w:rsid w:val="00737D5B"/>
    <w:rsid w:val="00741EB7"/>
    <w:rsid w:val="007427E0"/>
    <w:rsid w:val="00745A6F"/>
    <w:rsid w:val="007460D8"/>
    <w:rsid w:val="00746B4A"/>
    <w:rsid w:val="00747A0F"/>
    <w:rsid w:val="00747CA8"/>
    <w:rsid w:val="00751F05"/>
    <w:rsid w:val="007520B4"/>
    <w:rsid w:val="007529AF"/>
    <w:rsid w:val="00754357"/>
    <w:rsid w:val="0075443C"/>
    <w:rsid w:val="0075503A"/>
    <w:rsid w:val="007551D8"/>
    <w:rsid w:val="00756093"/>
    <w:rsid w:val="00756FEB"/>
    <w:rsid w:val="00757B58"/>
    <w:rsid w:val="00760938"/>
    <w:rsid w:val="00762CEA"/>
    <w:rsid w:val="00762DD1"/>
    <w:rsid w:val="007638D9"/>
    <w:rsid w:val="0076471A"/>
    <w:rsid w:val="00764D1D"/>
    <w:rsid w:val="007655D5"/>
    <w:rsid w:val="0076560B"/>
    <w:rsid w:val="00766874"/>
    <w:rsid w:val="0076698C"/>
    <w:rsid w:val="0076760E"/>
    <w:rsid w:val="00772578"/>
    <w:rsid w:val="0077409F"/>
    <w:rsid w:val="007753CA"/>
    <w:rsid w:val="007753FC"/>
    <w:rsid w:val="007757C2"/>
    <w:rsid w:val="007763C1"/>
    <w:rsid w:val="007763C5"/>
    <w:rsid w:val="00776889"/>
    <w:rsid w:val="00776BEC"/>
    <w:rsid w:val="00777E82"/>
    <w:rsid w:val="00777EAF"/>
    <w:rsid w:val="00781359"/>
    <w:rsid w:val="00781BF3"/>
    <w:rsid w:val="00781CDB"/>
    <w:rsid w:val="00781DC9"/>
    <w:rsid w:val="00782755"/>
    <w:rsid w:val="00782848"/>
    <w:rsid w:val="00782C3C"/>
    <w:rsid w:val="0078467B"/>
    <w:rsid w:val="00784B26"/>
    <w:rsid w:val="00784EDC"/>
    <w:rsid w:val="007857CE"/>
    <w:rsid w:val="00785817"/>
    <w:rsid w:val="007879B7"/>
    <w:rsid w:val="00791486"/>
    <w:rsid w:val="00791C03"/>
    <w:rsid w:val="00791C8E"/>
    <w:rsid w:val="0079248F"/>
    <w:rsid w:val="00792584"/>
    <w:rsid w:val="0079271B"/>
    <w:rsid w:val="00792E7A"/>
    <w:rsid w:val="00793238"/>
    <w:rsid w:val="00793568"/>
    <w:rsid w:val="00793991"/>
    <w:rsid w:val="00793CE3"/>
    <w:rsid w:val="00794186"/>
    <w:rsid w:val="007945DE"/>
    <w:rsid w:val="00794CE6"/>
    <w:rsid w:val="0079594F"/>
    <w:rsid w:val="0079615E"/>
    <w:rsid w:val="007A1DB5"/>
    <w:rsid w:val="007A1EAA"/>
    <w:rsid w:val="007A2DE1"/>
    <w:rsid w:val="007A3122"/>
    <w:rsid w:val="007A3F9B"/>
    <w:rsid w:val="007A5114"/>
    <w:rsid w:val="007A5162"/>
    <w:rsid w:val="007A5449"/>
    <w:rsid w:val="007A586E"/>
    <w:rsid w:val="007A79FD"/>
    <w:rsid w:val="007A7AE4"/>
    <w:rsid w:val="007B0B9D"/>
    <w:rsid w:val="007B205B"/>
    <w:rsid w:val="007B3436"/>
    <w:rsid w:val="007B48F9"/>
    <w:rsid w:val="007B4B1B"/>
    <w:rsid w:val="007B4C12"/>
    <w:rsid w:val="007B4DC3"/>
    <w:rsid w:val="007B5069"/>
    <w:rsid w:val="007B5A43"/>
    <w:rsid w:val="007B5FCD"/>
    <w:rsid w:val="007B66E9"/>
    <w:rsid w:val="007B709B"/>
    <w:rsid w:val="007B7C51"/>
    <w:rsid w:val="007C1343"/>
    <w:rsid w:val="007C1E8F"/>
    <w:rsid w:val="007C1F7C"/>
    <w:rsid w:val="007C2BA5"/>
    <w:rsid w:val="007C38F4"/>
    <w:rsid w:val="007C3B8F"/>
    <w:rsid w:val="007C418C"/>
    <w:rsid w:val="007C420E"/>
    <w:rsid w:val="007C5130"/>
    <w:rsid w:val="007C5377"/>
    <w:rsid w:val="007C5EF1"/>
    <w:rsid w:val="007C712D"/>
    <w:rsid w:val="007C797A"/>
    <w:rsid w:val="007C7BF5"/>
    <w:rsid w:val="007D096F"/>
    <w:rsid w:val="007D1571"/>
    <w:rsid w:val="007D1D6F"/>
    <w:rsid w:val="007D2C78"/>
    <w:rsid w:val="007D310F"/>
    <w:rsid w:val="007D3363"/>
    <w:rsid w:val="007D3BBD"/>
    <w:rsid w:val="007D3E0E"/>
    <w:rsid w:val="007D5CC7"/>
    <w:rsid w:val="007D61E7"/>
    <w:rsid w:val="007D64F2"/>
    <w:rsid w:val="007D65EE"/>
    <w:rsid w:val="007D72BC"/>
    <w:rsid w:val="007D75E5"/>
    <w:rsid w:val="007D773E"/>
    <w:rsid w:val="007D77AF"/>
    <w:rsid w:val="007D7862"/>
    <w:rsid w:val="007D7D4E"/>
    <w:rsid w:val="007E0086"/>
    <w:rsid w:val="007E066E"/>
    <w:rsid w:val="007E0FD4"/>
    <w:rsid w:val="007E1356"/>
    <w:rsid w:val="007E13EA"/>
    <w:rsid w:val="007E1463"/>
    <w:rsid w:val="007E1663"/>
    <w:rsid w:val="007E1D98"/>
    <w:rsid w:val="007E1F3D"/>
    <w:rsid w:val="007E20FC"/>
    <w:rsid w:val="007E39E4"/>
    <w:rsid w:val="007E3A58"/>
    <w:rsid w:val="007E44E2"/>
    <w:rsid w:val="007E56A0"/>
    <w:rsid w:val="007E6FDA"/>
    <w:rsid w:val="007E7044"/>
    <w:rsid w:val="007E7062"/>
    <w:rsid w:val="007E7524"/>
    <w:rsid w:val="007E76D1"/>
    <w:rsid w:val="007E76F6"/>
    <w:rsid w:val="007F000D"/>
    <w:rsid w:val="007F0E1E"/>
    <w:rsid w:val="007F1366"/>
    <w:rsid w:val="007F14DC"/>
    <w:rsid w:val="007F1C30"/>
    <w:rsid w:val="007F2415"/>
    <w:rsid w:val="007F29A7"/>
    <w:rsid w:val="007F2D5E"/>
    <w:rsid w:val="007F2E1D"/>
    <w:rsid w:val="007F3849"/>
    <w:rsid w:val="007F4590"/>
    <w:rsid w:val="007F5FE6"/>
    <w:rsid w:val="007F63BB"/>
    <w:rsid w:val="007F6C20"/>
    <w:rsid w:val="007F6C7A"/>
    <w:rsid w:val="00800039"/>
    <w:rsid w:val="00800056"/>
    <w:rsid w:val="008004D1"/>
    <w:rsid w:val="00801026"/>
    <w:rsid w:val="00803919"/>
    <w:rsid w:val="00804531"/>
    <w:rsid w:val="00805712"/>
    <w:rsid w:val="00806F09"/>
    <w:rsid w:val="00810ACC"/>
    <w:rsid w:val="00811891"/>
    <w:rsid w:val="008131FD"/>
    <w:rsid w:val="00813630"/>
    <w:rsid w:val="00813CB0"/>
    <w:rsid w:val="0081586A"/>
    <w:rsid w:val="00816078"/>
    <w:rsid w:val="008170C2"/>
    <w:rsid w:val="008177E3"/>
    <w:rsid w:val="00817C9E"/>
    <w:rsid w:val="00820A95"/>
    <w:rsid w:val="00821129"/>
    <w:rsid w:val="00821F67"/>
    <w:rsid w:val="00823999"/>
    <w:rsid w:val="00823AA9"/>
    <w:rsid w:val="00823F3E"/>
    <w:rsid w:val="0082497C"/>
    <w:rsid w:val="00824BEF"/>
    <w:rsid w:val="00825328"/>
    <w:rsid w:val="008255B9"/>
    <w:rsid w:val="0082582D"/>
    <w:rsid w:val="00825CD8"/>
    <w:rsid w:val="00826E1B"/>
    <w:rsid w:val="00827324"/>
    <w:rsid w:val="00830438"/>
    <w:rsid w:val="0083084A"/>
    <w:rsid w:val="00831613"/>
    <w:rsid w:val="0083180D"/>
    <w:rsid w:val="00831F13"/>
    <w:rsid w:val="00831F1D"/>
    <w:rsid w:val="008332C1"/>
    <w:rsid w:val="008333D3"/>
    <w:rsid w:val="00833531"/>
    <w:rsid w:val="00833EDF"/>
    <w:rsid w:val="00834993"/>
    <w:rsid w:val="008353D9"/>
    <w:rsid w:val="00835C24"/>
    <w:rsid w:val="00835E23"/>
    <w:rsid w:val="00835EC9"/>
    <w:rsid w:val="008373D2"/>
    <w:rsid w:val="00837835"/>
    <w:rsid w:val="00837AAE"/>
    <w:rsid w:val="00837C65"/>
    <w:rsid w:val="00837ED2"/>
    <w:rsid w:val="00840141"/>
    <w:rsid w:val="00840E0D"/>
    <w:rsid w:val="008429AD"/>
    <w:rsid w:val="008429DB"/>
    <w:rsid w:val="00843370"/>
    <w:rsid w:val="00843C21"/>
    <w:rsid w:val="00844857"/>
    <w:rsid w:val="00845503"/>
    <w:rsid w:val="00846646"/>
    <w:rsid w:val="00846870"/>
    <w:rsid w:val="00846D13"/>
    <w:rsid w:val="0084783E"/>
    <w:rsid w:val="00850165"/>
    <w:rsid w:val="00850C75"/>
    <w:rsid w:val="00850E39"/>
    <w:rsid w:val="0085163B"/>
    <w:rsid w:val="008518AD"/>
    <w:rsid w:val="0085477A"/>
    <w:rsid w:val="00855173"/>
    <w:rsid w:val="00855449"/>
    <w:rsid w:val="008557D9"/>
    <w:rsid w:val="00855A66"/>
    <w:rsid w:val="00855BF7"/>
    <w:rsid w:val="00856206"/>
    <w:rsid w:val="00856214"/>
    <w:rsid w:val="00856992"/>
    <w:rsid w:val="00857185"/>
    <w:rsid w:val="008574CA"/>
    <w:rsid w:val="00857B37"/>
    <w:rsid w:val="00857F6F"/>
    <w:rsid w:val="0086005B"/>
    <w:rsid w:val="0086022C"/>
    <w:rsid w:val="008607BD"/>
    <w:rsid w:val="00860AE0"/>
    <w:rsid w:val="00862089"/>
    <w:rsid w:val="00862A1F"/>
    <w:rsid w:val="00864184"/>
    <w:rsid w:val="00864291"/>
    <w:rsid w:val="008649BD"/>
    <w:rsid w:val="00864D55"/>
    <w:rsid w:val="00866378"/>
    <w:rsid w:val="00866588"/>
    <w:rsid w:val="00866D5B"/>
    <w:rsid w:val="00866FF5"/>
    <w:rsid w:val="0086771B"/>
    <w:rsid w:val="008705DD"/>
    <w:rsid w:val="00870E58"/>
    <w:rsid w:val="00873AEF"/>
    <w:rsid w:val="00873E1F"/>
    <w:rsid w:val="00874C16"/>
    <w:rsid w:val="00875C09"/>
    <w:rsid w:val="00876691"/>
    <w:rsid w:val="00876867"/>
    <w:rsid w:val="008768CE"/>
    <w:rsid w:val="00876F37"/>
    <w:rsid w:val="00876F68"/>
    <w:rsid w:val="0087716F"/>
    <w:rsid w:val="00877375"/>
    <w:rsid w:val="00877636"/>
    <w:rsid w:val="0088010B"/>
    <w:rsid w:val="008805FC"/>
    <w:rsid w:val="00882361"/>
    <w:rsid w:val="00882996"/>
    <w:rsid w:val="00883541"/>
    <w:rsid w:val="0088415D"/>
    <w:rsid w:val="00884C04"/>
    <w:rsid w:val="00885A3E"/>
    <w:rsid w:val="00886D1F"/>
    <w:rsid w:val="008871FF"/>
    <w:rsid w:val="00887300"/>
    <w:rsid w:val="00887364"/>
    <w:rsid w:val="008875DE"/>
    <w:rsid w:val="00890296"/>
    <w:rsid w:val="00890583"/>
    <w:rsid w:val="0089058C"/>
    <w:rsid w:val="008907AD"/>
    <w:rsid w:val="00890BA2"/>
    <w:rsid w:val="00891274"/>
    <w:rsid w:val="0089173E"/>
    <w:rsid w:val="00891A86"/>
    <w:rsid w:val="00891E5E"/>
    <w:rsid w:val="00891EE1"/>
    <w:rsid w:val="00893847"/>
    <w:rsid w:val="00893987"/>
    <w:rsid w:val="00895429"/>
    <w:rsid w:val="00895E86"/>
    <w:rsid w:val="008963EF"/>
    <w:rsid w:val="0089688E"/>
    <w:rsid w:val="00896A86"/>
    <w:rsid w:val="008972A6"/>
    <w:rsid w:val="008974DB"/>
    <w:rsid w:val="008A0702"/>
    <w:rsid w:val="008A186A"/>
    <w:rsid w:val="008A1FBE"/>
    <w:rsid w:val="008A42D5"/>
    <w:rsid w:val="008A4AC2"/>
    <w:rsid w:val="008A50F5"/>
    <w:rsid w:val="008A51EF"/>
    <w:rsid w:val="008A5773"/>
    <w:rsid w:val="008A59AC"/>
    <w:rsid w:val="008A63AF"/>
    <w:rsid w:val="008A7729"/>
    <w:rsid w:val="008B1D8D"/>
    <w:rsid w:val="008B2FB2"/>
    <w:rsid w:val="008B3228"/>
    <w:rsid w:val="008B4B2D"/>
    <w:rsid w:val="008B58F2"/>
    <w:rsid w:val="008B5AA8"/>
    <w:rsid w:val="008B5AE7"/>
    <w:rsid w:val="008B5DC5"/>
    <w:rsid w:val="008B6404"/>
    <w:rsid w:val="008B65D8"/>
    <w:rsid w:val="008B7A7A"/>
    <w:rsid w:val="008B7C25"/>
    <w:rsid w:val="008C069E"/>
    <w:rsid w:val="008C1297"/>
    <w:rsid w:val="008C28B3"/>
    <w:rsid w:val="008C2B13"/>
    <w:rsid w:val="008C33B3"/>
    <w:rsid w:val="008C482C"/>
    <w:rsid w:val="008C5C90"/>
    <w:rsid w:val="008C60E9"/>
    <w:rsid w:val="008D0EB0"/>
    <w:rsid w:val="008D1B7C"/>
    <w:rsid w:val="008D1C78"/>
    <w:rsid w:val="008D1F63"/>
    <w:rsid w:val="008D20D6"/>
    <w:rsid w:val="008D2165"/>
    <w:rsid w:val="008D4138"/>
    <w:rsid w:val="008D4515"/>
    <w:rsid w:val="008D5B90"/>
    <w:rsid w:val="008D6657"/>
    <w:rsid w:val="008E07D7"/>
    <w:rsid w:val="008E1A95"/>
    <w:rsid w:val="008E1BFB"/>
    <w:rsid w:val="008E1F60"/>
    <w:rsid w:val="008E2B9B"/>
    <w:rsid w:val="008E307E"/>
    <w:rsid w:val="008E395E"/>
    <w:rsid w:val="008E4472"/>
    <w:rsid w:val="008E4952"/>
    <w:rsid w:val="008E6991"/>
    <w:rsid w:val="008E6B37"/>
    <w:rsid w:val="008E7035"/>
    <w:rsid w:val="008E70CD"/>
    <w:rsid w:val="008F1770"/>
    <w:rsid w:val="008F1C9A"/>
    <w:rsid w:val="008F248F"/>
    <w:rsid w:val="008F3001"/>
    <w:rsid w:val="008F4502"/>
    <w:rsid w:val="008F6056"/>
    <w:rsid w:val="008F6413"/>
    <w:rsid w:val="008F6F05"/>
    <w:rsid w:val="008F72D6"/>
    <w:rsid w:val="008F7D4B"/>
    <w:rsid w:val="009012AF"/>
    <w:rsid w:val="0090140D"/>
    <w:rsid w:val="00902C07"/>
    <w:rsid w:val="00903B4E"/>
    <w:rsid w:val="009047DB"/>
    <w:rsid w:val="00905495"/>
    <w:rsid w:val="00905804"/>
    <w:rsid w:val="009061D0"/>
    <w:rsid w:val="009076EF"/>
    <w:rsid w:val="00907B42"/>
    <w:rsid w:val="00907F75"/>
    <w:rsid w:val="009101E2"/>
    <w:rsid w:val="0091136A"/>
    <w:rsid w:val="00911527"/>
    <w:rsid w:val="00914868"/>
    <w:rsid w:val="00915746"/>
    <w:rsid w:val="00915D73"/>
    <w:rsid w:val="00915DE0"/>
    <w:rsid w:val="00916077"/>
    <w:rsid w:val="0091640F"/>
    <w:rsid w:val="0091683A"/>
    <w:rsid w:val="00917066"/>
    <w:rsid w:val="009170A2"/>
    <w:rsid w:val="009208A6"/>
    <w:rsid w:val="00920C92"/>
    <w:rsid w:val="009213D4"/>
    <w:rsid w:val="00921B3A"/>
    <w:rsid w:val="009238EF"/>
    <w:rsid w:val="00924514"/>
    <w:rsid w:val="00924600"/>
    <w:rsid w:val="00924958"/>
    <w:rsid w:val="00924C0C"/>
    <w:rsid w:val="0092658D"/>
    <w:rsid w:val="009266DD"/>
    <w:rsid w:val="00927316"/>
    <w:rsid w:val="00927FDD"/>
    <w:rsid w:val="0093056C"/>
    <w:rsid w:val="009309B8"/>
    <w:rsid w:val="00930C83"/>
    <w:rsid w:val="0093276D"/>
    <w:rsid w:val="00933D12"/>
    <w:rsid w:val="0093485C"/>
    <w:rsid w:val="00934D42"/>
    <w:rsid w:val="00936BFC"/>
    <w:rsid w:val="00937065"/>
    <w:rsid w:val="009371F6"/>
    <w:rsid w:val="00937495"/>
    <w:rsid w:val="00937DEE"/>
    <w:rsid w:val="009401ED"/>
    <w:rsid w:val="00940285"/>
    <w:rsid w:val="0094113A"/>
    <w:rsid w:val="00941F33"/>
    <w:rsid w:val="009427AF"/>
    <w:rsid w:val="00942A6F"/>
    <w:rsid w:val="00942AC9"/>
    <w:rsid w:val="00942C2B"/>
    <w:rsid w:val="00943B72"/>
    <w:rsid w:val="009440EC"/>
    <w:rsid w:val="00944495"/>
    <w:rsid w:val="00947765"/>
    <w:rsid w:val="0094797C"/>
    <w:rsid w:val="00947E7E"/>
    <w:rsid w:val="0095139A"/>
    <w:rsid w:val="009514B2"/>
    <w:rsid w:val="00951BA0"/>
    <w:rsid w:val="00951CD5"/>
    <w:rsid w:val="00952AFC"/>
    <w:rsid w:val="009532ED"/>
    <w:rsid w:val="009537BE"/>
    <w:rsid w:val="00953C3E"/>
    <w:rsid w:val="00953E16"/>
    <w:rsid w:val="0095429B"/>
    <w:rsid w:val="009542AC"/>
    <w:rsid w:val="009571DE"/>
    <w:rsid w:val="009574DE"/>
    <w:rsid w:val="00957596"/>
    <w:rsid w:val="009577B0"/>
    <w:rsid w:val="00961BB2"/>
    <w:rsid w:val="00961C85"/>
    <w:rsid w:val="0096249D"/>
    <w:rsid w:val="009638D6"/>
    <w:rsid w:val="00964311"/>
    <w:rsid w:val="009645B6"/>
    <w:rsid w:val="009645BE"/>
    <w:rsid w:val="00964DBC"/>
    <w:rsid w:val="00965950"/>
    <w:rsid w:val="009661B8"/>
    <w:rsid w:val="00966896"/>
    <w:rsid w:val="0096782B"/>
    <w:rsid w:val="0097177F"/>
    <w:rsid w:val="00971C11"/>
    <w:rsid w:val="00971E71"/>
    <w:rsid w:val="0097255E"/>
    <w:rsid w:val="00972BD0"/>
    <w:rsid w:val="00973171"/>
    <w:rsid w:val="0097408E"/>
    <w:rsid w:val="0097429A"/>
    <w:rsid w:val="00974BB2"/>
    <w:rsid w:val="00974BEA"/>
    <w:rsid w:val="00974FA7"/>
    <w:rsid w:val="0097546A"/>
    <w:rsid w:val="009754C0"/>
    <w:rsid w:val="009756E5"/>
    <w:rsid w:val="00975A5B"/>
    <w:rsid w:val="00975C41"/>
    <w:rsid w:val="009773D8"/>
    <w:rsid w:val="00977880"/>
    <w:rsid w:val="00977A8C"/>
    <w:rsid w:val="009804F2"/>
    <w:rsid w:val="00980EAF"/>
    <w:rsid w:val="00981397"/>
    <w:rsid w:val="0098192B"/>
    <w:rsid w:val="009830CD"/>
    <w:rsid w:val="00983910"/>
    <w:rsid w:val="009850CC"/>
    <w:rsid w:val="009859B4"/>
    <w:rsid w:val="0098625E"/>
    <w:rsid w:val="00986471"/>
    <w:rsid w:val="00986AEA"/>
    <w:rsid w:val="00987DAB"/>
    <w:rsid w:val="00987FC4"/>
    <w:rsid w:val="00990B86"/>
    <w:rsid w:val="00991923"/>
    <w:rsid w:val="00992277"/>
    <w:rsid w:val="00992CFC"/>
    <w:rsid w:val="009932AC"/>
    <w:rsid w:val="0099366B"/>
    <w:rsid w:val="00994351"/>
    <w:rsid w:val="0099649D"/>
    <w:rsid w:val="00996A8F"/>
    <w:rsid w:val="00996BF2"/>
    <w:rsid w:val="00996C74"/>
    <w:rsid w:val="009972D9"/>
    <w:rsid w:val="009A1DBF"/>
    <w:rsid w:val="009A2BC5"/>
    <w:rsid w:val="009A2E31"/>
    <w:rsid w:val="009A36A7"/>
    <w:rsid w:val="009A3D65"/>
    <w:rsid w:val="009A40D0"/>
    <w:rsid w:val="009A5261"/>
    <w:rsid w:val="009A5F96"/>
    <w:rsid w:val="009A6753"/>
    <w:rsid w:val="009A67E6"/>
    <w:rsid w:val="009A68E6"/>
    <w:rsid w:val="009A7598"/>
    <w:rsid w:val="009A78ED"/>
    <w:rsid w:val="009A7989"/>
    <w:rsid w:val="009A7D94"/>
    <w:rsid w:val="009B1DF8"/>
    <w:rsid w:val="009B3510"/>
    <w:rsid w:val="009B3D20"/>
    <w:rsid w:val="009B3DE2"/>
    <w:rsid w:val="009B4449"/>
    <w:rsid w:val="009B4571"/>
    <w:rsid w:val="009B4C54"/>
    <w:rsid w:val="009B4C75"/>
    <w:rsid w:val="009B5418"/>
    <w:rsid w:val="009B5638"/>
    <w:rsid w:val="009B5CC2"/>
    <w:rsid w:val="009B63BA"/>
    <w:rsid w:val="009B66BD"/>
    <w:rsid w:val="009B6921"/>
    <w:rsid w:val="009B6AF3"/>
    <w:rsid w:val="009B7067"/>
    <w:rsid w:val="009B70CA"/>
    <w:rsid w:val="009B74AC"/>
    <w:rsid w:val="009B75FF"/>
    <w:rsid w:val="009B7A67"/>
    <w:rsid w:val="009C0727"/>
    <w:rsid w:val="009C12CB"/>
    <w:rsid w:val="009C15AD"/>
    <w:rsid w:val="009C33A0"/>
    <w:rsid w:val="009C431F"/>
    <w:rsid w:val="009C492F"/>
    <w:rsid w:val="009C49B2"/>
    <w:rsid w:val="009C4BCD"/>
    <w:rsid w:val="009C545B"/>
    <w:rsid w:val="009C55DB"/>
    <w:rsid w:val="009C5FF5"/>
    <w:rsid w:val="009C6125"/>
    <w:rsid w:val="009C65D5"/>
    <w:rsid w:val="009C6A05"/>
    <w:rsid w:val="009C7269"/>
    <w:rsid w:val="009D05A0"/>
    <w:rsid w:val="009D06B2"/>
    <w:rsid w:val="009D0F88"/>
    <w:rsid w:val="009D115B"/>
    <w:rsid w:val="009D2FF2"/>
    <w:rsid w:val="009D3226"/>
    <w:rsid w:val="009D3331"/>
    <w:rsid w:val="009D3385"/>
    <w:rsid w:val="009D36CA"/>
    <w:rsid w:val="009D38FF"/>
    <w:rsid w:val="009D5C10"/>
    <w:rsid w:val="009D793C"/>
    <w:rsid w:val="009E0574"/>
    <w:rsid w:val="009E165B"/>
    <w:rsid w:val="009E16A9"/>
    <w:rsid w:val="009E1D4C"/>
    <w:rsid w:val="009E25AB"/>
    <w:rsid w:val="009E375F"/>
    <w:rsid w:val="009E400D"/>
    <w:rsid w:val="009E45F0"/>
    <w:rsid w:val="009E48AE"/>
    <w:rsid w:val="009E5401"/>
    <w:rsid w:val="009E54C2"/>
    <w:rsid w:val="009E5839"/>
    <w:rsid w:val="009E5A61"/>
    <w:rsid w:val="009E5D43"/>
    <w:rsid w:val="009E630C"/>
    <w:rsid w:val="009E6CDC"/>
    <w:rsid w:val="009F01C6"/>
    <w:rsid w:val="009F025D"/>
    <w:rsid w:val="009F055D"/>
    <w:rsid w:val="009F2FA3"/>
    <w:rsid w:val="009F35C1"/>
    <w:rsid w:val="009F3A7C"/>
    <w:rsid w:val="009F3D4E"/>
    <w:rsid w:val="009F48E3"/>
    <w:rsid w:val="009F57D3"/>
    <w:rsid w:val="009F6F0B"/>
    <w:rsid w:val="00A0096B"/>
    <w:rsid w:val="00A00B35"/>
    <w:rsid w:val="00A036A5"/>
    <w:rsid w:val="00A07428"/>
    <w:rsid w:val="00A0758F"/>
    <w:rsid w:val="00A105D6"/>
    <w:rsid w:val="00A1098E"/>
    <w:rsid w:val="00A119C6"/>
    <w:rsid w:val="00A11E75"/>
    <w:rsid w:val="00A122F1"/>
    <w:rsid w:val="00A12F40"/>
    <w:rsid w:val="00A136F6"/>
    <w:rsid w:val="00A150FE"/>
    <w:rsid w:val="00A1570A"/>
    <w:rsid w:val="00A1599D"/>
    <w:rsid w:val="00A16C97"/>
    <w:rsid w:val="00A16FB6"/>
    <w:rsid w:val="00A202D4"/>
    <w:rsid w:val="00A211B4"/>
    <w:rsid w:val="00A21CBF"/>
    <w:rsid w:val="00A22805"/>
    <w:rsid w:val="00A228E5"/>
    <w:rsid w:val="00A22985"/>
    <w:rsid w:val="00A22E06"/>
    <w:rsid w:val="00A2473F"/>
    <w:rsid w:val="00A248DF"/>
    <w:rsid w:val="00A25758"/>
    <w:rsid w:val="00A26094"/>
    <w:rsid w:val="00A26222"/>
    <w:rsid w:val="00A26420"/>
    <w:rsid w:val="00A26D9E"/>
    <w:rsid w:val="00A27454"/>
    <w:rsid w:val="00A27702"/>
    <w:rsid w:val="00A30174"/>
    <w:rsid w:val="00A305BD"/>
    <w:rsid w:val="00A30758"/>
    <w:rsid w:val="00A33085"/>
    <w:rsid w:val="00A3366E"/>
    <w:rsid w:val="00A33DDF"/>
    <w:rsid w:val="00A33F89"/>
    <w:rsid w:val="00A34547"/>
    <w:rsid w:val="00A34E28"/>
    <w:rsid w:val="00A34F1B"/>
    <w:rsid w:val="00A36725"/>
    <w:rsid w:val="00A36DF5"/>
    <w:rsid w:val="00A37624"/>
    <w:rsid w:val="00A376B7"/>
    <w:rsid w:val="00A41BF5"/>
    <w:rsid w:val="00A42006"/>
    <w:rsid w:val="00A42302"/>
    <w:rsid w:val="00A42AA5"/>
    <w:rsid w:val="00A42B16"/>
    <w:rsid w:val="00A4347E"/>
    <w:rsid w:val="00A434A8"/>
    <w:rsid w:val="00A4366D"/>
    <w:rsid w:val="00A44567"/>
    <w:rsid w:val="00A44778"/>
    <w:rsid w:val="00A44C66"/>
    <w:rsid w:val="00A458C7"/>
    <w:rsid w:val="00A469E7"/>
    <w:rsid w:val="00A50B68"/>
    <w:rsid w:val="00A50ECB"/>
    <w:rsid w:val="00A5100E"/>
    <w:rsid w:val="00A5361A"/>
    <w:rsid w:val="00A53BB5"/>
    <w:rsid w:val="00A53CAA"/>
    <w:rsid w:val="00A54151"/>
    <w:rsid w:val="00A541E6"/>
    <w:rsid w:val="00A556DC"/>
    <w:rsid w:val="00A55A25"/>
    <w:rsid w:val="00A561FA"/>
    <w:rsid w:val="00A5764F"/>
    <w:rsid w:val="00A604A4"/>
    <w:rsid w:val="00A60EA9"/>
    <w:rsid w:val="00A6112D"/>
    <w:rsid w:val="00A62534"/>
    <w:rsid w:val="00A62B57"/>
    <w:rsid w:val="00A62F73"/>
    <w:rsid w:val="00A63971"/>
    <w:rsid w:val="00A63BE6"/>
    <w:rsid w:val="00A6459E"/>
    <w:rsid w:val="00A6605B"/>
    <w:rsid w:val="00A660B6"/>
    <w:rsid w:val="00A66ADC"/>
    <w:rsid w:val="00A66B3B"/>
    <w:rsid w:val="00A6734F"/>
    <w:rsid w:val="00A705E2"/>
    <w:rsid w:val="00A706A1"/>
    <w:rsid w:val="00A7147D"/>
    <w:rsid w:val="00A717EC"/>
    <w:rsid w:val="00A73A27"/>
    <w:rsid w:val="00A73E6A"/>
    <w:rsid w:val="00A7458B"/>
    <w:rsid w:val="00A75146"/>
    <w:rsid w:val="00A75180"/>
    <w:rsid w:val="00A7602D"/>
    <w:rsid w:val="00A761B9"/>
    <w:rsid w:val="00A77680"/>
    <w:rsid w:val="00A77731"/>
    <w:rsid w:val="00A81488"/>
    <w:rsid w:val="00A81511"/>
    <w:rsid w:val="00A81B15"/>
    <w:rsid w:val="00A81D63"/>
    <w:rsid w:val="00A8227E"/>
    <w:rsid w:val="00A82706"/>
    <w:rsid w:val="00A82EE1"/>
    <w:rsid w:val="00A837FF"/>
    <w:rsid w:val="00A84B3F"/>
    <w:rsid w:val="00A84D28"/>
    <w:rsid w:val="00A84DC8"/>
    <w:rsid w:val="00A85489"/>
    <w:rsid w:val="00A85DBC"/>
    <w:rsid w:val="00A86EF4"/>
    <w:rsid w:val="00A8729A"/>
    <w:rsid w:val="00A8792F"/>
    <w:rsid w:val="00A87FEB"/>
    <w:rsid w:val="00A9122B"/>
    <w:rsid w:val="00A91725"/>
    <w:rsid w:val="00A92590"/>
    <w:rsid w:val="00A9266A"/>
    <w:rsid w:val="00A92E41"/>
    <w:rsid w:val="00A93F9F"/>
    <w:rsid w:val="00A9420E"/>
    <w:rsid w:val="00A94EE8"/>
    <w:rsid w:val="00A95310"/>
    <w:rsid w:val="00A9548C"/>
    <w:rsid w:val="00A954A4"/>
    <w:rsid w:val="00A954F6"/>
    <w:rsid w:val="00A95E25"/>
    <w:rsid w:val="00A96486"/>
    <w:rsid w:val="00A96944"/>
    <w:rsid w:val="00A97648"/>
    <w:rsid w:val="00AA0808"/>
    <w:rsid w:val="00AA0C02"/>
    <w:rsid w:val="00AA0DB2"/>
    <w:rsid w:val="00AA1CFD"/>
    <w:rsid w:val="00AA1D4C"/>
    <w:rsid w:val="00AA2239"/>
    <w:rsid w:val="00AA2C54"/>
    <w:rsid w:val="00AA33D2"/>
    <w:rsid w:val="00AA33EE"/>
    <w:rsid w:val="00AA3D82"/>
    <w:rsid w:val="00AA4301"/>
    <w:rsid w:val="00AA5D73"/>
    <w:rsid w:val="00AA60D8"/>
    <w:rsid w:val="00AA6688"/>
    <w:rsid w:val="00AA70DD"/>
    <w:rsid w:val="00AB09E6"/>
    <w:rsid w:val="00AB0B9A"/>
    <w:rsid w:val="00AB0C57"/>
    <w:rsid w:val="00AB1195"/>
    <w:rsid w:val="00AB2A6B"/>
    <w:rsid w:val="00AB2E7B"/>
    <w:rsid w:val="00AB3324"/>
    <w:rsid w:val="00AB3BA4"/>
    <w:rsid w:val="00AB3BD9"/>
    <w:rsid w:val="00AB4182"/>
    <w:rsid w:val="00AB53AE"/>
    <w:rsid w:val="00AB67BA"/>
    <w:rsid w:val="00AB6EFA"/>
    <w:rsid w:val="00AB700E"/>
    <w:rsid w:val="00AC05F7"/>
    <w:rsid w:val="00AC0D7F"/>
    <w:rsid w:val="00AC1839"/>
    <w:rsid w:val="00AC18C8"/>
    <w:rsid w:val="00AC1F28"/>
    <w:rsid w:val="00AC27DB"/>
    <w:rsid w:val="00AC2F86"/>
    <w:rsid w:val="00AC39CB"/>
    <w:rsid w:val="00AC3DF4"/>
    <w:rsid w:val="00AC42FA"/>
    <w:rsid w:val="00AC4909"/>
    <w:rsid w:val="00AC5153"/>
    <w:rsid w:val="00AC5786"/>
    <w:rsid w:val="00AC6A2D"/>
    <w:rsid w:val="00AC6B99"/>
    <w:rsid w:val="00AC6D6B"/>
    <w:rsid w:val="00AC6DED"/>
    <w:rsid w:val="00AC79DB"/>
    <w:rsid w:val="00AD08B9"/>
    <w:rsid w:val="00AD1139"/>
    <w:rsid w:val="00AD1599"/>
    <w:rsid w:val="00AD1AD9"/>
    <w:rsid w:val="00AD3174"/>
    <w:rsid w:val="00AD47EE"/>
    <w:rsid w:val="00AD599D"/>
    <w:rsid w:val="00AD6BE5"/>
    <w:rsid w:val="00AD7404"/>
    <w:rsid w:val="00AD7629"/>
    <w:rsid w:val="00AD7736"/>
    <w:rsid w:val="00AE1158"/>
    <w:rsid w:val="00AE1338"/>
    <w:rsid w:val="00AE2333"/>
    <w:rsid w:val="00AE3252"/>
    <w:rsid w:val="00AE3B44"/>
    <w:rsid w:val="00AE4EE2"/>
    <w:rsid w:val="00AE5855"/>
    <w:rsid w:val="00AE59B4"/>
    <w:rsid w:val="00AE61CC"/>
    <w:rsid w:val="00AE64EC"/>
    <w:rsid w:val="00AE6FB5"/>
    <w:rsid w:val="00AE70D4"/>
    <w:rsid w:val="00AE7868"/>
    <w:rsid w:val="00AE79FE"/>
    <w:rsid w:val="00AE7C03"/>
    <w:rsid w:val="00AF0407"/>
    <w:rsid w:val="00AF04EC"/>
    <w:rsid w:val="00AF06D3"/>
    <w:rsid w:val="00AF07BE"/>
    <w:rsid w:val="00AF1897"/>
    <w:rsid w:val="00AF3ABF"/>
    <w:rsid w:val="00AF5121"/>
    <w:rsid w:val="00AF7DF4"/>
    <w:rsid w:val="00B00971"/>
    <w:rsid w:val="00B0218D"/>
    <w:rsid w:val="00B02A4F"/>
    <w:rsid w:val="00B02C76"/>
    <w:rsid w:val="00B02FA4"/>
    <w:rsid w:val="00B047FF"/>
    <w:rsid w:val="00B05D67"/>
    <w:rsid w:val="00B05FC3"/>
    <w:rsid w:val="00B061A4"/>
    <w:rsid w:val="00B07CF9"/>
    <w:rsid w:val="00B10290"/>
    <w:rsid w:val="00B103DF"/>
    <w:rsid w:val="00B12B26"/>
    <w:rsid w:val="00B13883"/>
    <w:rsid w:val="00B13B40"/>
    <w:rsid w:val="00B13CAC"/>
    <w:rsid w:val="00B14468"/>
    <w:rsid w:val="00B146F3"/>
    <w:rsid w:val="00B148DF"/>
    <w:rsid w:val="00B14E77"/>
    <w:rsid w:val="00B15A25"/>
    <w:rsid w:val="00B16306"/>
    <w:rsid w:val="00B163F8"/>
    <w:rsid w:val="00B16425"/>
    <w:rsid w:val="00B16DF7"/>
    <w:rsid w:val="00B17186"/>
    <w:rsid w:val="00B17388"/>
    <w:rsid w:val="00B176C1"/>
    <w:rsid w:val="00B1789B"/>
    <w:rsid w:val="00B20EE1"/>
    <w:rsid w:val="00B210FB"/>
    <w:rsid w:val="00B216BC"/>
    <w:rsid w:val="00B219CD"/>
    <w:rsid w:val="00B225A4"/>
    <w:rsid w:val="00B232BC"/>
    <w:rsid w:val="00B239F2"/>
    <w:rsid w:val="00B23BEF"/>
    <w:rsid w:val="00B23D82"/>
    <w:rsid w:val="00B2472D"/>
    <w:rsid w:val="00B24988"/>
    <w:rsid w:val="00B2549F"/>
    <w:rsid w:val="00B2741A"/>
    <w:rsid w:val="00B27C96"/>
    <w:rsid w:val="00B27E18"/>
    <w:rsid w:val="00B3037E"/>
    <w:rsid w:val="00B303F2"/>
    <w:rsid w:val="00B3097E"/>
    <w:rsid w:val="00B30DDB"/>
    <w:rsid w:val="00B318F3"/>
    <w:rsid w:val="00B32192"/>
    <w:rsid w:val="00B323BB"/>
    <w:rsid w:val="00B32BDF"/>
    <w:rsid w:val="00B32C01"/>
    <w:rsid w:val="00B32CBC"/>
    <w:rsid w:val="00B33B67"/>
    <w:rsid w:val="00B34331"/>
    <w:rsid w:val="00B3502B"/>
    <w:rsid w:val="00B35631"/>
    <w:rsid w:val="00B376A7"/>
    <w:rsid w:val="00B37C63"/>
    <w:rsid w:val="00B401E8"/>
    <w:rsid w:val="00B41CBB"/>
    <w:rsid w:val="00B43B13"/>
    <w:rsid w:val="00B43B62"/>
    <w:rsid w:val="00B44858"/>
    <w:rsid w:val="00B44B9F"/>
    <w:rsid w:val="00B44C24"/>
    <w:rsid w:val="00B45668"/>
    <w:rsid w:val="00B45D78"/>
    <w:rsid w:val="00B468D1"/>
    <w:rsid w:val="00B46919"/>
    <w:rsid w:val="00B50840"/>
    <w:rsid w:val="00B51628"/>
    <w:rsid w:val="00B51F1B"/>
    <w:rsid w:val="00B52A00"/>
    <w:rsid w:val="00B534D5"/>
    <w:rsid w:val="00B53FF4"/>
    <w:rsid w:val="00B54107"/>
    <w:rsid w:val="00B553F9"/>
    <w:rsid w:val="00B5656D"/>
    <w:rsid w:val="00B56804"/>
    <w:rsid w:val="00B5687B"/>
    <w:rsid w:val="00B568AB"/>
    <w:rsid w:val="00B5707D"/>
    <w:rsid w:val="00B57265"/>
    <w:rsid w:val="00B572AD"/>
    <w:rsid w:val="00B60A01"/>
    <w:rsid w:val="00B60AA6"/>
    <w:rsid w:val="00B61D5F"/>
    <w:rsid w:val="00B621BC"/>
    <w:rsid w:val="00B628AF"/>
    <w:rsid w:val="00B62DD4"/>
    <w:rsid w:val="00B633AE"/>
    <w:rsid w:val="00B634C8"/>
    <w:rsid w:val="00B63693"/>
    <w:rsid w:val="00B647D1"/>
    <w:rsid w:val="00B6581C"/>
    <w:rsid w:val="00B6620C"/>
    <w:rsid w:val="00B665D2"/>
    <w:rsid w:val="00B66C2F"/>
    <w:rsid w:val="00B6737C"/>
    <w:rsid w:val="00B6761C"/>
    <w:rsid w:val="00B67B4A"/>
    <w:rsid w:val="00B700BF"/>
    <w:rsid w:val="00B71A56"/>
    <w:rsid w:val="00B7214D"/>
    <w:rsid w:val="00B74372"/>
    <w:rsid w:val="00B74B1D"/>
    <w:rsid w:val="00B74C2E"/>
    <w:rsid w:val="00B75525"/>
    <w:rsid w:val="00B75922"/>
    <w:rsid w:val="00B75C0B"/>
    <w:rsid w:val="00B75E1A"/>
    <w:rsid w:val="00B80283"/>
    <w:rsid w:val="00B805E0"/>
    <w:rsid w:val="00B8095F"/>
    <w:rsid w:val="00B80B0C"/>
    <w:rsid w:val="00B80B11"/>
    <w:rsid w:val="00B81495"/>
    <w:rsid w:val="00B819AD"/>
    <w:rsid w:val="00B82095"/>
    <w:rsid w:val="00B82BFD"/>
    <w:rsid w:val="00B8446C"/>
    <w:rsid w:val="00B8477D"/>
    <w:rsid w:val="00B84795"/>
    <w:rsid w:val="00B85A10"/>
    <w:rsid w:val="00B86BDA"/>
    <w:rsid w:val="00B87475"/>
    <w:rsid w:val="00B87725"/>
    <w:rsid w:val="00B904CA"/>
    <w:rsid w:val="00B909C3"/>
    <w:rsid w:val="00B90CFD"/>
    <w:rsid w:val="00B90F28"/>
    <w:rsid w:val="00B91AA9"/>
    <w:rsid w:val="00B9330A"/>
    <w:rsid w:val="00B93D25"/>
    <w:rsid w:val="00B93E65"/>
    <w:rsid w:val="00B94622"/>
    <w:rsid w:val="00B95885"/>
    <w:rsid w:val="00B95D55"/>
    <w:rsid w:val="00B96021"/>
    <w:rsid w:val="00B9630B"/>
    <w:rsid w:val="00B96426"/>
    <w:rsid w:val="00B97642"/>
    <w:rsid w:val="00BA0B4B"/>
    <w:rsid w:val="00BA0DBC"/>
    <w:rsid w:val="00BA0F7B"/>
    <w:rsid w:val="00BA1E84"/>
    <w:rsid w:val="00BA2302"/>
    <w:rsid w:val="00BA259A"/>
    <w:rsid w:val="00BA259C"/>
    <w:rsid w:val="00BA29D3"/>
    <w:rsid w:val="00BA307F"/>
    <w:rsid w:val="00BA3F74"/>
    <w:rsid w:val="00BA4069"/>
    <w:rsid w:val="00BA4144"/>
    <w:rsid w:val="00BA4B82"/>
    <w:rsid w:val="00BA5280"/>
    <w:rsid w:val="00BA64EE"/>
    <w:rsid w:val="00BA7B81"/>
    <w:rsid w:val="00BB14F1"/>
    <w:rsid w:val="00BB1A03"/>
    <w:rsid w:val="00BB1DB1"/>
    <w:rsid w:val="00BB247A"/>
    <w:rsid w:val="00BB3BBA"/>
    <w:rsid w:val="00BB3C71"/>
    <w:rsid w:val="00BB412A"/>
    <w:rsid w:val="00BB53ED"/>
    <w:rsid w:val="00BB572E"/>
    <w:rsid w:val="00BB74FD"/>
    <w:rsid w:val="00BB76E0"/>
    <w:rsid w:val="00BC0313"/>
    <w:rsid w:val="00BC0362"/>
    <w:rsid w:val="00BC185A"/>
    <w:rsid w:val="00BC2434"/>
    <w:rsid w:val="00BC4A9B"/>
    <w:rsid w:val="00BC5186"/>
    <w:rsid w:val="00BC5574"/>
    <w:rsid w:val="00BC5982"/>
    <w:rsid w:val="00BC5DBC"/>
    <w:rsid w:val="00BC626D"/>
    <w:rsid w:val="00BC647E"/>
    <w:rsid w:val="00BC7DCF"/>
    <w:rsid w:val="00BC7FA8"/>
    <w:rsid w:val="00BD107E"/>
    <w:rsid w:val="00BD15BC"/>
    <w:rsid w:val="00BD16E9"/>
    <w:rsid w:val="00BD20E2"/>
    <w:rsid w:val="00BD21E1"/>
    <w:rsid w:val="00BD2399"/>
    <w:rsid w:val="00BD28BF"/>
    <w:rsid w:val="00BD2CA7"/>
    <w:rsid w:val="00BD3512"/>
    <w:rsid w:val="00BD4808"/>
    <w:rsid w:val="00BD5337"/>
    <w:rsid w:val="00BD5BD4"/>
    <w:rsid w:val="00BD6404"/>
    <w:rsid w:val="00BD6A15"/>
    <w:rsid w:val="00BD6AE6"/>
    <w:rsid w:val="00BD6CC6"/>
    <w:rsid w:val="00BD6F1C"/>
    <w:rsid w:val="00BD729B"/>
    <w:rsid w:val="00BD7E47"/>
    <w:rsid w:val="00BD7F5B"/>
    <w:rsid w:val="00BE099F"/>
    <w:rsid w:val="00BE32DD"/>
    <w:rsid w:val="00BE33AE"/>
    <w:rsid w:val="00BE3E17"/>
    <w:rsid w:val="00BE498E"/>
    <w:rsid w:val="00BE5090"/>
    <w:rsid w:val="00BE546A"/>
    <w:rsid w:val="00BE6764"/>
    <w:rsid w:val="00BE6C10"/>
    <w:rsid w:val="00BE77A5"/>
    <w:rsid w:val="00BE7A4A"/>
    <w:rsid w:val="00BF046F"/>
    <w:rsid w:val="00BF2A9D"/>
    <w:rsid w:val="00BF40F0"/>
    <w:rsid w:val="00BF582A"/>
    <w:rsid w:val="00BF7610"/>
    <w:rsid w:val="00C0004D"/>
    <w:rsid w:val="00C016A0"/>
    <w:rsid w:val="00C017E1"/>
    <w:rsid w:val="00C01D50"/>
    <w:rsid w:val="00C02145"/>
    <w:rsid w:val="00C02B6E"/>
    <w:rsid w:val="00C03AFF"/>
    <w:rsid w:val="00C05256"/>
    <w:rsid w:val="00C05411"/>
    <w:rsid w:val="00C056DC"/>
    <w:rsid w:val="00C06608"/>
    <w:rsid w:val="00C068A7"/>
    <w:rsid w:val="00C06951"/>
    <w:rsid w:val="00C06F72"/>
    <w:rsid w:val="00C0711E"/>
    <w:rsid w:val="00C0727B"/>
    <w:rsid w:val="00C07E08"/>
    <w:rsid w:val="00C100DE"/>
    <w:rsid w:val="00C108B4"/>
    <w:rsid w:val="00C10FDA"/>
    <w:rsid w:val="00C11389"/>
    <w:rsid w:val="00C11506"/>
    <w:rsid w:val="00C1157B"/>
    <w:rsid w:val="00C11710"/>
    <w:rsid w:val="00C1196F"/>
    <w:rsid w:val="00C11DA1"/>
    <w:rsid w:val="00C12AC7"/>
    <w:rsid w:val="00C12F5C"/>
    <w:rsid w:val="00C1329B"/>
    <w:rsid w:val="00C1336B"/>
    <w:rsid w:val="00C1382D"/>
    <w:rsid w:val="00C145BB"/>
    <w:rsid w:val="00C14A9A"/>
    <w:rsid w:val="00C14D4F"/>
    <w:rsid w:val="00C151B8"/>
    <w:rsid w:val="00C15AA6"/>
    <w:rsid w:val="00C166AE"/>
    <w:rsid w:val="00C16732"/>
    <w:rsid w:val="00C17A19"/>
    <w:rsid w:val="00C200E0"/>
    <w:rsid w:val="00C20B99"/>
    <w:rsid w:val="00C21372"/>
    <w:rsid w:val="00C217CB"/>
    <w:rsid w:val="00C2188A"/>
    <w:rsid w:val="00C222C4"/>
    <w:rsid w:val="00C22989"/>
    <w:rsid w:val="00C22B78"/>
    <w:rsid w:val="00C22F20"/>
    <w:rsid w:val="00C235ED"/>
    <w:rsid w:val="00C2389B"/>
    <w:rsid w:val="00C2446B"/>
    <w:rsid w:val="00C25AF6"/>
    <w:rsid w:val="00C27372"/>
    <w:rsid w:val="00C27504"/>
    <w:rsid w:val="00C275D1"/>
    <w:rsid w:val="00C2780A"/>
    <w:rsid w:val="00C2799A"/>
    <w:rsid w:val="00C301BA"/>
    <w:rsid w:val="00C304A2"/>
    <w:rsid w:val="00C30B08"/>
    <w:rsid w:val="00C31283"/>
    <w:rsid w:val="00C31D87"/>
    <w:rsid w:val="00C33A3D"/>
    <w:rsid w:val="00C33C48"/>
    <w:rsid w:val="00C3405C"/>
    <w:rsid w:val="00C340E5"/>
    <w:rsid w:val="00C340E9"/>
    <w:rsid w:val="00C341FF"/>
    <w:rsid w:val="00C3519D"/>
    <w:rsid w:val="00C35AA7"/>
    <w:rsid w:val="00C35EEA"/>
    <w:rsid w:val="00C37C65"/>
    <w:rsid w:val="00C40B3C"/>
    <w:rsid w:val="00C419EB"/>
    <w:rsid w:val="00C43852"/>
    <w:rsid w:val="00C43BA1"/>
    <w:rsid w:val="00C43DAB"/>
    <w:rsid w:val="00C44A19"/>
    <w:rsid w:val="00C44C11"/>
    <w:rsid w:val="00C44C42"/>
    <w:rsid w:val="00C450A4"/>
    <w:rsid w:val="00C45B0B"/>
    <w:rsid w:val="00C46954"/>
    <w:rsid w:val="00C46AE8"/>
    <w:rsid w:val="00C47E60"/>
    <w:rsid w:val="00C47F08"/>
    <w:rsid w:val="00C50120"/>
    <w:rsid w:val="00C50413"/>
    <w:rsid w:val="00C514A6"/>
    <w:rsid w:val="00C52073"/>
    <w:rsid w:val="00C52ABF"/>
    <w:rsid w:val="00C52ACF"/>
    <w:rsid w:val="00C537C1"/>
    <w:rsid w:val="00C53870"/>
    <w:rsid w:val="00C5459E"/>
    <w:rsid w:val="00C54B4C"/>
    <w:rsid w:val="00C54ECC"/>
    <w:rsid w:val="00C554E9"/>
    <w:rsid w:val="00C56D67"/>
    <w:rsid w:val="00C570EC"/>
    <w:rsid w:val="00C5739F"/>
    <w:rsid w:val="00C57AE5"/>
    <w:rsid w:val="00C57CF0"/>
    <w:rsid w:val="00C61EE7"/>
    <w:rsid w:val="00C61EF9"/>
    <w:rsid w:val="00C6265E"/>
    <w:rsid w:val="00C63B39"/>
    <w:rsid w:val="00C64A5F"/>
    <w:rsid w:val="00C65891"/>
    <w:rsid w:val="00C6599E"/>
    <w:rsid w:val="00C66258"/>
    <w:rsid w:val="00C66AC9"/>
    <w:rsid w:val="00C6742E"/>
    <w:rsid w:val="00C70EC7"/>
    <w:rsid w:val="00C717C6"/>
    <w:rsid w:val="00C71CDC"/>
    <w:rsid w:val="00C724D3"/>
    <w:rsid w:val="00C72508"/>
    <w:rsid w:val="00C729D7"/>
    <w:rsid w:val="00C74788"/>
    <w:rsid w:val="00C74830"/>
    <w:rsid w:val="00C749FD"/>
    <w:rsid w:val="00C75113"/>
    <w:rsid w:val="00C752D0"/>
    <w:rsid w:val="00C75BB9"/>
    <w:rsid w:val="00C76F5F"/>
    <w:rsid w:val="00C770D5"/>
    <w:rsid w:val="00C77747"/>
    <w:rsid w:val="00C77DD9"/>
    <w:rsid w:val="00C806FE"/>
    <w:rsid w:val="00C80E7B"/>
    <w:rsid w:val="00C80E89"/>
    <w:rsid w:val="00C80FB7"/>
    <w:rsid w:val="00C817C6"/>
    <w:rsid w:val="00C83907"/>
    <w:rsid w:val="00C83BE6"/>
    <w:rsid w:val="00C84582"/>
    <w:rsid w:val="00C84659"/>
    <w:rsid w:val="00C85354"/>
    <w:rsid w:val="00C8573C"/>
    <w:rsid w:val="00C857E3"/>
    <w:rsid w:val="00C85DE2"/>
    <w:rsid w:val="00C86870"/>
    <w:rsid w:val="00C86ABA"/>
    <w:rsid w:val="00C90400"/>
    <w:rsid w:val="00C90CC9"/>
    <w:rsid w:val="00C92BE0"/>
    <w:rsid w:val="00C931DA"/>
    <w:rsid w:val="00C93D25"/>
    <w:rsid w:val="00C943F3"/>
    <w:rsid w:val="00C94C51"/>
    <w:rsid w:val="00C95066"/>
    <w:rsid w:val="00C95978"/>
    <w:rsid w:val="00C96634"/>
    <w:rsid w:val="00C96E37"/>
    <w:rsid w:val="00CA08C6"/>
    <w:rsid w:val="00CA0C0B"/>
    <w:rsid w:val="00CA1807"/>
    <w:rsid w:val="00CA2519"/>
    <w:rsid w:val="00CA2729"/>
    <w:rsid w:val="00CA3057"/>
    <w:rsid w:val="00CA45F8"/>
    <w:rsid w:val="00CA4C78"/>
    <w:rsid w:val="00CA5260"/>
    <w:rsid w:val="00CA61A9"/>
    <w:rsid w:val="00CA6CD1"/>
    <w:rsid w:val="00CA73D4"/>
    <w:rsid w:val="00CB02B2"/>
    <w:rsid w:val="00CB1030"/>
    <w:rsid w:val="00CB1361"/>
    <w:rsid w:val="00CB2500"/>
    <w:rsid w:val="00CB3314"/>
    <w:rsid w:val="00CB33C7"/>
    <w:rsid w:val="00CB3779"/>
    <w:rsid w:val="00CB5A4C"/>
    <w:rsid w:val="00CB5EB6"/>
    <w:rsid w:val="00CB6253"/>
    <w:rsid w:val="00CB6B66"/>
    <w:rsid w:val="00CB751D"/>
    <w:rsid w:val="00CB79D8"/>
    <w:rsid w:val="00CB7E4C"/>
    <w:rsid w:val="00CC0C66"/>
    <w:rsid w:val="00CC1DB6"/>
    <w:rsid w:val="00CC2040"/>
    <w:rsid w:val="00CC25B4"/>
    <w:rsid w:val="00CC275A"/>
    <w:rsid w:val="00CC2857"/>
    <w:rsid w:val="00CC2ED9"/>
    <w:rsid w:val="00CC3092"/>
    <w:rsid w:val="00CC3152"/>
    <w:rsid w:val="00CC3656"/>
    <w:rsid w:val="00CC3ABB"/>
    <w:rsid w:val="00CC3B13"/>
    <w:rsid w:val="00CC4069"/>
    <w:rsid w:val="00CC533E"/>
    <w:rsid w:val="00CC5356"/>
    <w:rsid w:val="00CC5F88"/>
    <w:rsid w:val="00CC62D5"/>
    <w:rsid w:val="00CC69C8"/>
    <w:rsid w:val="00CC6FC8"/>
    <w:rsid w:val="00CC772A"/>
    <w:rsid w:val="00CC77A2"/>
    <w:rsid w:val="00CD03B0"/>
    <w:rsid w:val="00CD1396"/>
    <w:rsid w:val="00CD13C1"/>
    <w:rsid w:val="00CD1433"/>
    <w:rsid w:val="00CD2AF5"/>
    <w:rsid w:val="00CD313D"/>
    <w:rsid w:val="00CD3985"/>
    <w:rsid w:val="00CD3A0D"/>
    <w:rsid w:val="00CD446D"/>
    <w:rsid w:val="00CD61B3"/>
    <w:rsid w:val="00CD621C"/>
    <w:rsid w:val="00CD6853"/>
    <w:rsid w:val="00CD6A1B"/>
    <w:rsid w:val="00CD777B"/>
    <w:rsid w:val="00CD7A80"/>
    <w:rsid w:val="00CE03D9"/>
    <w:rsid w:val="00CE0A7F"/>
    <w:rsid w:val="00CE1380"/>
    <w:rsid w:val="00CE1718"/>
    <w:rsid w:val="00CE2C1C"/>
    <w:rsid w:val="00CE2D42"/>
    <w:rsid w:val="00CE328B"/>
    <w:rsid w:val="00CE3C83"/>
    <w:rsid w:val="00CE432E"/>
    <w:rsid w:val="00CE4FA9"/>
    <w:rsid w:val="00CE509F"/>
    <w:rsid w:val="00CE6FD9"/>
    <w:rsid w:val="00CE7D12"/>
    <w:rsid w:val="00CF21E4"/>
    <w:rsid w:val="00CF4156"/>
    <w:rsid w:val="00CF48AB"/>
    <w:rsid w:val="00CF5426"/>
    <w:rsid w:val="00CF63BA"/>
    <w:rsid w:val="00CF7D54"/>
    <w:rsid w:val="00CF7FF1"/>
    <w:rsid w:val="00D00922"/>
    <w:rsid w:val="00D00B6F"/>
    <w:rsid w:val="00D01BF5"/>
    <w:rsid w:val="00D02BF7"/>
    <w:rsid w:val="00D03C6E"/>
    <w:rsid w:val="00D03D00"/>
    <w:rsid w:val="00D042C4"/>
    <w:rsid w:val="00D04B9C"/>
    <w:rsid w:val="00D050FE"/>
    <w:rsid w:val="00D05AFF"/>
    <w:rsid w:val="00D05BEC"/>
    <w:rsid w:val="00D05C30"/>
    <w:rsid w:val="00D05CC8"/>
    <w:rsid w:val="00D06D48"/>
    <w:rsid w:val="00D06F16"/>
    <w:rsid w:val="00D101AE"/>
    <w:rsid w:val="00D10ACD"/>
    <w:rsid w:val="00D11359"/>
    <w:rsid w:val="00D1179C"/>
    <w:rsid w:val="00D1219D"/>
    <w:rsid w:val="00D135DF"/>
    <w:rsid w:val="00D154C0"/>
    <w:rsid w:val="00D15D0E"/>
    <w:rsid w:val="00D171DB"/>
    <w:rsid w:val="00D206C6"/>
    <w:rsid w:val="00D20984"/>
    <w:rsid w:val="00D20F08"/>
    <w:rsid w:val="00D222A3"/>
    <w:rsid w:val="00D23399"/>
    <w:rsid w:val="00D24470"/>
    <w:rsid w:val="00D254EC"/>
    <w:rsid w:val="00D26344"/>
    <w:rsid w:val="00D264C4"/>
    <w:rsid w:val="00D26DAE"/>
    <w:rsid w:val="00D278A4"/>
    <w:rsid w:val="00D278FD"/>
    <w:rsid w:val="00D303F3"/>
    <w:rsid w:val="00D3188C"/>
    <w:rsid w:val="00D334E3"/>
    <w:rsid w:val="00D3415E"/>
    <w:rsid w:val="00D35F9B"/>
    <w:rsid w:val="00D36B69"/>
    <w:rsid w:val="00D37210"/>
    <w:rsid w:val="00D403B2"/>
    <w:rsid w:val="00D4068B"/>
    <w:rsid w:val="00D408DD"/>
    <w:rsid w:val="00D41F71"/>
    <w:rsid w:val="00D45D72"/>
    <w:rsid w:val="00D46823"/>
    <w:rsid w:val="00D4798A"/>
    <w:rsid w:val="00D5064F"/>
    <w:rsid w:val="00D50C05"/>
    <w:rsid w:val="00D50ED7"/>
    <w:rsid w:val="00D51B66"/>
    <w:rsid w:val="00D51D43"/>
    <w:rsid w:val="00D520E4"/>
    <w:rsid w:val="00D52700"/>
    <w:rsid w:val="00D528D2"/>
    <w:rsid w:val="00D53A38"/>
    <w:rsid w:val="00D546F8"/>
    <w:rsid w:val="00D54F19"/>
    <w:rsid w:val="00D55387"/>
    <w:rsid w:val="00D5686E"/>
    <w:rsid w:val="00D568EE"/>
    <w:rsid w:val="00D56ECE"/>
    <w:rsid w:val="00D574F5"/>
    <w:rsid w:val="00D575DD"/>
    <w:rsid w:val="00D57747"/>
    <w:rsid w:val="00D57A2C"/>
    <w:rsid w:val="00D57A35"/>
    <w:rsid w:val="00D57DFA"/>
    <w:rsid w:val="00D60312"/>
    <w:rsid w:val="00D61053"/>
    <w:rsid w:val="00D61392"/>
    <w:rsid w:val="00D63A37"/>
    <w:rsid w:val="00D63DB5"/>
    <w:rsid w:val="00D64D5C"/>
    <w:rsid w:val="00D64FD4"/>
    <w:rsid w:val="00D6546A"/>
    <w:rsid w:val="00D65920"/>
    <w:rsid w:val="00D66A28"/>
    <w:rsid w:val="00D709CE"/>
    <w:rsid w:val="00D70C9A"/>
    <w:rsid w:val="00D718AB"/>
    <w:rsid w:val="00D71F73"/>
    <w:rsid w:val="00D7281A"/>
    <w:rsid w:val="00D7282C"/>
    <w:rsid w:val="00D74F3B"/>
    <w:rsid w:val="00D75211"/>
    <w:rsid w:val="00D75AF7"/>
    <w:rsid w:val="00D80786"/>
    <w:rsid w:val="00D80AC0"/>
    <w:rsid w:val="00D8163C"/>
    <w:rsid w:val="00D819C7"/>
    <w:rsid w:val="00D81CAB"/>
    <w:rsid w:val="00D8258F"/>
    <w:rsid w:val="00D8412B"/>
    <w:rsid w:val="00D84349"/>
    <w:rsid w:val="00D84494"/>
    <w:rsid w:val="00D851E4"/>
    <w:rsid w:val="00D85306"/>
    <w:rsid w:val="00D8576F"/>
    <w:rsid w:val="00D86419"/>
    <w:rsid w:val="00D8677F"/>
    <w:rsid w:val="00D86C00"/>
    <w:rsid w:val="00D86D70"/>
    <w:rsid w:val="00D874B1"/>
    <w:rsid w:val="00D92285"/>
    <w:rsid w:val="00D9237C"/>
    <w:rsid w:val="00D924A9"/>
    <w:rsid w:val="00D927F9"/>
    <w:rsid w:val="00D93308"/>
    <w:rsid w:val="00D9350D"/>
    <w:rsid w:val="00D93956"/>
    <w:rsid w:val="00D94E2F"/>
    <w:rsid w:val="00D95E6A"/>
    <w:rsid w:val="00D95F23"/>
    <w:rsid w:val="00D9600D"/>
    <w:rsid w:val="00D9694A"/>
    <w:rsid w:val="00D970F4"/>
    <w:rsid w:val="00D97F0C"/>
    <w:rsid w:val="00DA0189"/>
    <w:rsid w:val="00DA0CA1"/>
    <w:rsid w:val="00DA15C8"/>
    <w:rsid w:val="00DA1C01"/>
    <w:rsid w:val="00DA2480"/>
    <w:rsid w:val="00DA31A1"/>
    <w:rsid w:val="00DA3A86"/>
    <w:rsid w:val="00DA3B16"/>
    <w:rsid w:val="00DA43C2"/>
    <w:rsid w:val="00DA45A7"/>
    <w:rsid w:val="00DA47DD"/>
    <w:rsid w:val="00DA4CB3"/>
    <w:rsid w:val="00DA5560"/>
    <w:rsid w:val="00DA6086"/>
    <w:rsid w:val="00DA667A"/>
    <w:rsid w:val="00DA684E"/>
    <w:rsid w:val="00DB083B"/>
    <w:rsid w:val="00DB0969"/>
    <w:rsid w:val="00DB0A69"/>
    <w:rsid w:val="00DB0EB3"/>
    <w:rsid w:val="00DB11F6"/>
    <w:rsid w:val="00DB31D4"/>
    <w:rsid w:val="00DB3417"/>
    <w:rsid w:val="00DB491E"/>
    <w:rsid w:val="00DB4BB9"/>
    <w:rsid w:val="00DB5FB2"/>
    <w:rsid w:val="00DB6A26"/>
    <w:rsid w:val="00DB7833"/>
    <w:rsid w:val="00DC087D"/>
    <w:rsid w:val="00DC0BF7"/>
    <w:rsid w:val="00DC0C3F"/>
    <w:rsid w:val="00DC1000"/>
    <w:rsid w:val="00DC20BD"/>
    <w:rsid w:val="00DC26CB"/>
    <w:rsid w:val="00DC3776"/>
    <w:rsid w:val="00DC4220"/>
    <w:rsid w:val="00DC696D"/>
    <w:rsid w:val="00DC6CC4"/>
    <w:rsid w:val="00DC77DC"/>
    <w:rsid w:val="00DD006D"/>
    <w:rsid w:val="00DD080D"/>
    <w:rsid w:val="00DD0C2C"/>
    <w:rsid w:val="00DD0F60"/>
    <w:rsid w:val="00DD162C"/>
    <w:rsid w:val="00DD221C"/>
    <w:rsid w:val="00DD28BC"/>
    <w:rsid w:val="00DD3370"/>
    <w:rsid w:val="00DD4370"/>
    <w:rsid w:val="00DD55E6"/>
    <w:rsid w:val="00DD5651"/>
    <w:rsid w:val="00DE08F1"/>
    <w:rsid w:val="00DE0D9F"/>
    <w:rsid w:val="00DE182B"/>
    <w:rsid w:val="00DE1B6F"/>
    <w:rsid w:val="00DE2359"/>
    <w:rsid w:val="00DE2B7B"/>
    <w:rsid w:val="00DE31F0"/>
    <w:rsid w:val="00DE3D1C"/>
    <w:rsid w:val="00DE488C"/>
    <w:rsid w:val="00DE5130"/>
    <w:rsid w:val="00DE5D96"/>
    <w:rsid w:val="00DE7669"/>
    <w:rsid w:val="00DE7986"/>
    <w:rsid w:val="00DE7A63"/>
    <w:rsid w:val="00DF00C3"/>
    <w:rsid w:val="00DF0A05"/>
    <w:rsid w:val="00DF0E43"/>
    <w:rsid w:val="00DF190C"/>
    <w:rsid w:val="00DF23AC"/>
    <w:rsid w:val="00DF26D7"/>
    <w:rsid w:val="00DF35E9"/>
    <w:rsid w:val="00DF36F5"/>
    <w:rsid w:val="00DF5D33"/>
    <w:rsid w:val="00DF6E74"/>
    <w:rsid w:val="00DF6F69"/>
    <w:rsid w:val="00DF708E"/>
    <w:rsid w:val="00DF71C6"/>
    <w:rsid w:val="00DF7710"/>
    <w:rsid w:val="00DF7ACF"/>
    <w:rsid w:val="00E0078D"/>
    <w:rsid w:val="00E00A8B"/>
    <w:rsid w:val="00E00CE6"/>
    <w:rsid w:val="00E01224"/>
    <w:rsid w:val="00E0227D"/>
    <w:rsid w:val="00E02ADB"/>
    <w:rsid w:val="00E036D5"/>
    <w:rsid w:val="00E0428F"/>
    <w:rsid w:val="00E04B84"/>
    <w:rsid w:val="00E04E85"/>
    <w:rsid w:val="00E0608C"/>
    <w:rsid w:val="00E06317"/>
    <w:rsid w:val="00E06466"/>
    <w:rsid w:val="00E06FDA"/>
    <w:rsid w:val="00E0717C"/>
    <w:rsid w:val="00E078FB"/>
    <w:rsid w:val="00E107F1"/>
    <w:rsid w:val="00E10886"/>
    <w:rsid w:val="00E1150A"/>
    <w:rsid w:val="00E11D45"/>
    <w:rsid w:val="00E139E3"/>
    <w:rsid w:val="00E13FDC"/>
    <w:rsid w:val="00E14579"/>
    <w:rsid w:val="00E159E9"/>
    <w:rsid w:val="00E160A5"/>
    <w:rsid w:val="00E165E1"/>
    <w:rsid w:val="00E167E6"/>
    <w:rsid w:val="00E16889"/>
    <w:rsid w:val="00E1713D"/>
    <w:rsid w:val="00E20A2F"/>
    <w:rsid w:val="00E20A43"/>
    <w:rsid w:val="00E20E14"/>
    <w:rsid w:val="00E219C5"/>
    <w:rsid w:val="00E229EA"/>
    <w:rsid w:val="00E235B0"/>
    <w:rsid w:val="00E23898"/>
    <w:rsid w:val="00E23DD1"/>
    <w:rsid w:val="00E2427E"/>
    <w:rsid w:val="00E24908"/>
    <w:rsid w:val="00E24C16"/>
    <w:rsid w:val="00E26218"/>
    <w:rsid w:val="00E273EB"/>
    <w:rsid w:val="00E274E6"/>
    <w:rsid w:val="00E27AF4"/>
    <w:rsid w:val="00E31743"/>
    <w:rsid w:val="00E32333"/>
    <w:rsid w:val="00E327D6"/>
    <w:rsid w:val="00E32F87"/>
    <w:rsid w:val="00E338E3"/>
    <w:rsid w:val="00E33917"/>
    <w:rsid w:val="00E33B42"/>
    <w:rsid w:val="00E33CD2"/>
    <w:rsid w:val="00E3416B"/>
    <w:rsid w:val="00E343A7"/>
    <w:rsid w:val="00E35A7A"/>
    <w:rsid w:val="00E35BC2"/>
    <w:rsid w:val="00E36387"/>
    <w:rsid w:val="00E36A1F"/>
    <w:rsid w:val="00E36F73"/>
    <w:rsid w:val="00E378E3"/>
    <w:rsid w:val="00E37939"/>
    <w:rsid w:val="00E37A3A"/>
    <w:rsid w:val="00E40194"/>
    <w:rsid w:val="00E4057E"/>
    <w:rsid w:val="00E4065A"/>
    <w:rsid w:val="00E40C2B"/>
    <w:rsid w:val="00E40E90"/>
    <w:rsid w:val="00E40EC7"/>
    <w:rsid w:val="00E411C7"/>
    <w:rsid w:val="00E41700"/>
    <w:rsid w:val="00E41F5F"/>
    <w:rsid w:val="00E421C4"/>
    <w:rsid w:val="00E42CE7"/>
    <w:rsid w:val="00E42D22"/>
    <w:rsid w:val="00E43314"/>
    <w:rsid w:val="00E43E7B"/>
    <w:rsid w:val="00E44797"/>
    <w:rsid w:val="00E44E5E"/>
    <w:rsid w:val="00E463A0"/>
    <w:rsid w:val="00E4642D"/>
    <w:rsid w:val="00E47249"/>
    <w:rsid w:val="00E5024E"/>
    <w:rsid w:val="00E506AB"/>
    <w:rsid w:val="00E50F0A"/>
    <w:rsid w:val="00E52464"/>
    <w:rsid w:val="00E52BC8"/>
    <w:rsid w:val="00E531EB"/>
    <w:rsid w:val="00E5338B"/>
    <w:rsid w:val="00E54874"/>
    <w:rsid w:val="00E54B6F"/>
    <w:rsid w:val="00E54F94"/>
    <w:rsid w:val="00E55222"/>
    <w:rsid w:val="00E552BB"/>
    <w:rsid w:val="00E55ACA"/>
    <w:rsid w:val="00E5603A"/>
    <w:rsid w:val="00E57B74"/>
    <w:rsid w:val="00E57F0D"/>
    <w:rsid w:val="00E60D2C"/>
    <w:rsid w:val="00E61339"/>
    <w:rsid w:val="00E62531"/>
    <w:rsid w:val="00E62D00"/>
    <w:rsid w:val="00E62EB6"/>
    <w:rsid w:val="00E64070"/>
    <w:rsid w:val="00E64F95"/>
    <w:rsid w:val="00E65BC6"/>
    <w:rsid w:val="00E661FF"/>
    <w:rsid w:val="00E662B8"/>
    <w:rsid w:val="00E66B83"/>
    <w:rsid w:val="00E66D4C"/>
    <w:rsid w:val="00E67019"/>
    <w:rsid w:val="00E6718E"/>
    <w:rsid w:val="00E67A2B"/>
    <w:rsid w:val="00E70E59"/>
    <w:rsid w:val="00E72433"/>
    <w:rsid w:val="00E726EB"/>
    <w:rsid w:val="00E72718"/>
    <w:rsid w:val="00E72B47"/>
    <w:rsid w:val="00E74A65"/>
    <w:rsid w:val="00E77B32"/>
    <w:rsid w:val="00E8004E"/>
    <w:rsid w:val="00E801DD"/>
    <w:rsid w:val="00E80A53"/>
    <w:rsid w:val="00E80B52"/>
    <w:rsid w:val="00E824C3"/>
    <w:rsid w:val="00E834AC"/>
    <w:rsid w:val="00E83CFA"/>
    <w:rsid w:val="00E840B3"/>
    <w:rsid w:val="00E84D10"/>
    <w:rsid w:val="00E857C3"/>
    <w:rsid w:val="00E859F5"/>
    <w:rsid w:val="00E8629F"/>
    <w:rsid w:val="00E867A1"/>
    <w:rsid w:val="00E867B1"/>
    <w:rsid w:val="00E86E36"/>
    <w:rsid w:val="00E87C84"/>
    <w:rsid w:val="00E87F7A"/>
    <w:rsid w:val="00E91008"/>
    <w:rsid w:val="00E924C1"/>
    <w:rsid w:val="00E92ADA"/>
    <w:rsid w:val="00E936AD"/>
    <w:rsid w:val="00E9374E"/>
    <w:rsid w:val="00E93E7B"/>
    <w:rsid w:val="00E94E7F"/>
    <w:rsid w:val="00E94F54"/>
    <w:rsid w:val="00E94F72"/>
    <w:rsid w:val="00E95800"/>
    <w:rsid w:val="00E95BD5"/>
    <w:rsid w:val="00EA03E9"/>
    <w:rsid w:val="00EA09A1"/>
    <w:rsid w:val="00EA1111"/>
    <w:rsid w:val="00EA187B"/>
    <w:rsid w:val="00EA1CAB"/>
    <w:rsid w:val="00EA309D"/>
    <w:rsid w:val="00EA3B4F"/>
    <w:rsid w:val="00EA3C24"/>
    <w:rsid w:val="00EA3E2C"/>
    <w:rsid w:val="00EA3F67"/>
    <w:rsid w:val="00EA5E49"/>
    <w:rsid w:val="00EA64AA"/>
    <w:rsid w:val="00EA673A"/>
    <w:rsid w:val="00EA7070"/>
    <w:rsid w:val="00EA73DF"/>
    <w:rsid w:val="00EA7C23"/>
    <w:rsid w:val="00EB1BA0"/>
    <w:rsid w:val="00EB1D91"/>
    <w:rsid w:val="00EB233E"/>
    <w:rsid w:val="00EB2549"/>
    <w:rsid w:val="00EB2EDE"/>
    <w:rsid w:val="00EB39BA"/>
    <w:rsid w:val="00EB3F52"/>
    <w:rsid w:val="00EB3F65"/>
    <w:rsid w:val="00EB4045"/>
    <w:rsid w:val="00EB5343"/>
    <w:rsid w:val="00EB55B1"/>
    <w:rsid w:val="00EB5FA7"/>
    <w:rsid w:val="00EB6063"/>
    <w:rsid w:val="00EB606B"/>
    <w:rsid w:val="00EB61AE"/>
    <w:rsid w:val="00EB7636"/>
    <w:rsid w:val="00EC08ED"/>
    <w:rsid w:val="00EC0CE6"/>
    <w:rsid w:val="00EC0E11"/>
    <w:rsid w:val="00EC18CE"/>
    <w:rsid w:val="00EC1968"/>
    <w:rsid w:val="00EC1EE0"/>
    <w:rsid w:val="00EC20E8"/>
    <w:rsid w:val="00EC2398"/>
    <w:rsid w:val="00EC262B"/>
    <w:rsid w:val="00EC2C67"/>
    <w:rsid w:val="00EC322D"/>
    <w:rsid w:val="00EC41B9"/>
    <w:rsid w:val="00EC43DE"/>
    <w:rsid w:val="00EC5946"/>
    <w:rsid w:val="00EC5F46"/>
    <w:rsid w:val="00EC7AD9"/>
    <w:rsid w:val="00ED1380"/>
    <w:rsid w:val="00ED1521"/>
    <w:rsid w:val="00ED223E"/>
    <w:rsid w:val="00ED2D96"/>
    <w:rsid w:val="00ED3076"/>
    <w:rsid w:val="00ED30CC"/>
    <w:rsid w:val="00ED383A"/>
    <w:rsid w:val="00ED3C01"/>
    <w:rsid w:val="00ED6B49"/>
    <w:rsid w:val="00ED6CCF"/>
    <w:rsid w:val="00ED7A28"/>
    <w:rsid w:val="00EE07F0"/>
    <w:rsid w:val="00EE08D7"/>
    <w:rsid w:val="00EE182B"/>
    <w:rsid w:val="00EE1C81"/>
    <w:rsid w:val="00EE26F6"/>
    <w:rsid w:val="00EE3ADA"/>
    <w:rsid w:val="00EE437F"/>
    <w:rsid w:val="00EE449B"/>
    <w:rsid w:val="00EE4690"/>
    <w:rsid w:val="00EE48A7"/>
    <w:rsid w:val="00EE5A34"/>
    <w:rsid w:val="00EE6079"/>
    <w:rsid w:val="00EE6554"/>
    <w:rsid w:val="00EE660E"/>
    <w:rsid w:val="00EE6B37"/>
    <w:rsid w:val="00EE75B3"/>
    <w:rsid w:val="00EE7E6C"/>
    <w:rsid w:val="00EF0CEC"/>
    <w:rsid w:val="00EF0E84"/>
    <w:rsid w:val="00EF10E3"/>
    <w:rsid w:val="00EF10F8"/>
    <w:rsid w:val="00EF1EC5"/>
    <w:rsid w:val="00EF2AEC"/>
    <w:rsid w:val="00EF30B7"/>
    <w:rsid w:val="00EF349F"/>
    <w:rsid w:val="00EF4384"/>
    <w:rsid w:val="00EF4821"/>
    <w:rsid w:val="00EF4C88"/>
    <w:rsid w:val="00EF4DA3"/>
    <w:rsid w:val="00EF55EB"/>
    <w:rsid w:val="00EF5A5B"/>
    <w:rsid w:val="00EF645E"/>
    <w:rsid w:val="00EF6B30"/>
    <w:rsid w:val="00EF757C"/>
    <w:rsid w:val="00EF7DB3"/>
    <w:rsid w:val="00F001B4"/>
    <w:rsid w:val="00F002B6"/>
    <w:rsid w:val="00F0039B"/>
    <w:rsid w:val="00F0062C"/>
    <w:rsid w:val="00F00DCC"/>
    <w:rsid w:val="00F00E4D"/>
    <w:rsid w:val="00F0156F"/>
    <w:rsid w:val="00F01AD4"/>
    <w:rsid w:val="00F0234C"/>
    <w:rsid w:val="00F02BE3"/>
    <w:rsid w:val="00F02F73"/>
    <w:rsid w:val="00F0476A"/>
    <w:rsid w:val="00F04A72"/>
    <w:rsid w:val="00F05AC8"/>
    <w:rsid w:val="00F0684B"/>
    <w:rsid w:val="00F069D2"/>
    <w:rsid w:val="00F06BC6"/>
    <w:rsid w:val="00F07167"/>
    <w:rsid w:val="00F072D8"/>
    <w:rsid w:val="00F075D1"/>
    <w:rsid w:val="00F078C2"/>
    <w:rsid w:val="00F07ACF"/>
    <w:rsid w:val="00F07B8F"/>
    <w:rsid w:val="00F07CE0"/>
    <w:rsid w:val="00F10115"/>
    <w:rsid w:val="00F11858"/>
    <w:rsid w:val="00F12185"/>
    <w:rsid w:val="00F13829"/>
    <w:rsid w:val="00F13C99"/>
    <w:rsid w:val="00F13D05"/>
    <w:rsid w:val="00F1669A"/>
    <w:rsid w:val="00F1679D"/>
    <w:rsid w:val="00F1682C"/>
    <w:rsid w:val="00F170F5"/>
    <w:rsid w:val="00F17467"/>
    <w:rsid w:val="00F17539"/>
    <w:rsid w:val="00F17FF4"/>
    <w:rsid w:val="00F20427"/>
    <w:rsid w:val="00F20B91"/>
    <w:rsid w:val="00F20BEE"/>
    <w:rsid w:val="00F22369"/>
    <w:rsid w:val="00F22484"/>
    <w:rsid w:val="00F22EF7"/>
    <w:rsid w:val="00F2445C"/>
    <w:rsid w:val="00F24B8B"/>
    <w:rsid w:val="00F24DFA"/>
    <w:rsid w:val="00F251C2"/>
    <w:rsid w:val="00F2648F"/>
    <w:rsid w:val="00F27630"/>
    <w:rsid w:val="00F3008B"/>
    <w:rsid w:val="00F30D2E"/>
    <w:rsid w:val="00F312E5"/>
    <w:rsid w:val="00F317AA"/>
    <w:rsid w:val="00F31CE0"/>
    <w:rsid w:val="00F32FA2"/>
    <w:rsid w:val="00F3497C"/>
    <w:rsid w:val="00F35516"/>
    <w:rsid w:val="00F35790"/>
    <w:rsid w:val="00F35C4E"/>
    <w:rsid w:val="00F366E6"/>
    <w:rsid w:val="00F36C2E"/>
    <w:rsid w:val="00F37B76"/>
    <w:rsid w:val="00F40A63"/>
    <w:rsid w:val="00F40AD8"/>
    <w:rsid w:val="00F40EB9"/>
    <w:rsid w:val="00F4136D"/>
    <w:rsid w:val="00F41886"/>
    <w:rsid w:val="00F4212E"/>
    <w:rsid w:val="00F42745"/>
    <w:rsid w:val="00F42C20"/>
    <w:rsid w:val="00F43D00"/>
    <w:rsid w:val="00F43E34"/>
    <w:rsid w:val="00F45801"/>
    <w:rsid w:val="00F462AA"/>
    <w:rsid w:val="00F47027"/>
    <w:rsid w:val="00F52202"/>
    <w:rsid w:val="00F53053"/>
    <w:rsid w:val="00F574AE"/>
    <w:rsid w:val="00F578C1"/>
    <w:rsid w:val="00F60307"/>
    <w:rsid w:val="00F603B1"/>
    <w:rsid w:val="00F60724"/>
    <w:rsid w:val="00F6080E"/>
    <w:rsid w:val="00F618EF"/>
    <w:rsid w:val="00F62561"/>
    <w:rsid w:val="00F62A40"/>
    <w:rsid w:val="00F62CE4"/>
    <w:rsid w:val="00F6398E"/>
    <w:rsid w:val="00F63DB2"/>
    <w:rsid w:val="00F64198"/>
    <w:rsid w:val="00F643EC"/>
    <w:rsid w:val="00F6446F"/>
    <w:rsid w:val="00F65582"/>
    <w:rsid w:val="00F6642A"/>
    <w:rsid w:val="00F66475"/>
    <w:rsid w:val="00F66CBD"/>
    <w:rsid w:val="00F66E75"/>
    <w:rsid w:val="00F704DF"/>
    <w:rsid w:val="00F70DC5"/>
    <w:rsid w:val="00F71194"/>
    <w:rsid w:val="00F71DCD"/>
    <w:rsid w:val="00F71DEC"/>
    <w:rsid w:val="00F71E40"/>
    <w:rsid w:val="00F7201B"/>
    <w:rsid w:val="00F72527"/>
    <w:rsid w:val="00F72634"/>
    <w:rsid w:val="00F72A29"/>
    <w:rsid w:val="00F738E7"/>
    <w:rsid w:val="00F75F9F"/>
    <w:rsid w:val="00F76FAC"/>
    <w:rsid w:val="00F7790F"/>
    <w:rsid w:val="00F77C4D"/>
    <w:rsid w:val="00F77EB0"/>
    <w:rsid w:val="00F8034D"/>
    <w:rsid w:val="00F80589"/>
    <w:rsid w:val="00F83CDE"/>
    <w:rsid w:val="00F844B1"/>
    <w:rsid w:val="00F84A23"/>
    <w:rsid w:val="00F8596A"/>
    <w:rsid w:val="00F86C1B"/>
    <w:rsid w:val="00F87813"/>
    <w:rsid w:val="00F87CDD"/>
    <w:rsid w:val="00F904F7"/>
    <w:rsid w:val="00F905DF"/>
    <w:rsid w:val="00F908A4"/>
    <w:rsid w:val="00F9097D"/>
    <w:rsid w:val="00F90D85"/>
    <w:rsid w:val="00F90FBA"/>
    <w:rsid w:val="00F91A5E"/>
    <w:rsid w:val="00F91B57"/>
    <w:rsid w:val="00F92194"/>
    <w:rsid w:val="00F921A0"/>
    <w:rsid w:val="00F92F90"/>
    <w:rsid w:val="00F933F0"/>
    <w:rsid w:val="00F937A3"/>
    <w:rsid w:val="00F94715"/>
    <w:rsid w:val="00F950F4"/>
    <w:rsid w:val="00F96391"/>
    <w:rsid w:val="00F96533"/>
    <w:rsid w:val="00F96A30"/>
    <w:rsid w:val="00FA016A"/>
    <w:rsid w:val="00FA02BC"/>
    <w:rsid w:val="00FA07FB"/>
    <w:rsid w:val="00FA0A20"/>
    <w:rsid w:val="00FA128F"/>
    <w:rsid w:val="00FA13CF"/>
    <w:rsid w:val="00FA1FDC"/>
    <w:rsid w:val="00FA2294"/>
    <w:rsid w:val="00FA2B6D"/>
    <w:rsid w:val="00FA331B"/>
    <w:rsid w:val="00FA347F"/>
    <w:rsid w:val="00FA3DBA"/>
    <w:rsid w:val="00FA3E40"/>
    <w:rsid w:val="00FA4718"/>
    <w:rsid w:val="00FA4A82"/>
    <w:rsid w:val="00FA4C80"/>
    <w:rsid w:val="00FA4FF8"/>
    <w:rsid w:val="00FA5F9D"/>
    <w:rsid w:val="00FA6E63"/>
    <w:rsid w:val="00FA72A4"/>
    <w:rsid w:val="00FA7F3D"/>
    <w:rsid w:val="00FB014E"/>
    <w:rsid w:val="00FB0DDA"/>
    <w:rsid w:val="00FB3491"/>
    <w:rsid w:val="00FB38D8"/>
    <w:rsid w:val="00FB3B2F"/>
    <w:rsid w:val="00FB4434"/>
    <w:rsid w:val="00FB48BE"/>
    <w:rsid w:val="00FB6697"/>
    <w:rsid w:val="00FB6787"/>
    <w:rsid w:val="00FB6F5E"/>
    <w:rsid w:val="00FB7C62"/>
    <w:rsid w:val="00FC0277"/>
    <w:rsid w:val="00FC051F"/>
    <w:rsid w:val="00FC05BB"/>
    <w:rsid w:val="00FC06FF"/>
    <w:rsid w:val="00FC2C31"/>
    <w:rsid w:val="00FC35EA"/>
    <w:rsid w:val="00FC420C"/>
    <w:rsid w:val="00FC69B4"/>
    <w:rsid w:val="00FD0694"/>
    <w:rsid w:val="00FD0EB9"/>
    <w:rsid w:val="00FD1CF4"/>
    <w:rsid w:val="00FD1D7A"/>
    <w:rsid w:val="00FD1EB2"/>
    <w:rsid w:val="00FD1F45"/>
    <w:rsid w:val="00FD2011"/>
    <w:rsid w:val="00FD25BE"/>
    <w:rsid w:val="00FD2724"/>
    <w:rsid w:val="00FD2C03"/>
    <w:rsid w:val="00FD2E70"/>
    <w:rsid w:val="00FD2F94"/>
    <w:rsid w:val="00FD3EB7"/>
    <w:rsid w:val="00FD4811"/>
    <w:rsid w:val="00FD5794"/>
    <w:rsid w:val="00FD7A01"/>
    <w:rsid w:val="00FD7AA7"/>
    <w:rsid w:val="00FD7AEC"/>
    <w:rsid w:val="00FD7C5B"/>
    <w:rsid w:val="00FE02EC"/>
    <w:rsid w:val="00FE0710"/>
    <w:rsid w:val="00FE09F1"/>
    <w:rsid w:val="00FE0D35"/>
    <w:rsid w:val="00FE12BC"/>
    <w:rsid w:val="00FE1597"/>
    <w:rsid w:val="00FE1D85"/>
    <w:rsid w:val="00FE23CF"/>
    <w:rsid w:val="00FE2D95"/>
    <w:rsid w:val="00FE4665"/>
    <w:rsid w:val="00FE4780"/>
    <w:rsid w:val="00FE5624"/>
    <w:rsid w:val="00FE5790"/>
    <w:rsid w:val="00FE5B50"/>
    <w:rsid w:val="00FE73F8"/>
    <w:rsid w:val="00FF1053"/>
    <w:rsid w:val="00FF18A6"/>
    <w:rsid w:val="00FF1FCB"/>
    <w:rsid w:val="00FF2786"/>
    <w:rsid w:val="00FF4C79"/>
    <w:rsid w:val="00FF5047"/>
    <w:rsid w:val="00FF52D4"/>
    <w:rsid w:val="00FF5463"/>
    <w:rsid w:val="00FF5A22"/>
    <w:rsid w:val="00FF6040"/>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0">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表段落11,Task Body,R4_bullets"/>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9"/>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 w:type="character" w:customStyle="1" w:styleId="13">
    <w:name w:val="列表段落 字符1"/>
    <w:aliases w:val="- Bullets 字符1,?? ?? 字符1,????? 字符1,???? 字符1,リスト段落 字符1,清單段落1 字符1,Lista1 字符1,列出段落 字符,목록 단락 字符1,中等深浅网格 1 - 着色 21 字符1,¥¡¡¡¡ì¬º¥¹¥È¶ÎÂä 字符1,ÁÐ³ö¶ÎÂä 字符1,¥ê¥¹¥È¶ÎÂä 字符1,列表段落1 字符1,—ño’i—Ž 字符1,1st level - Bullet List Paragraph 字符1,Paragrafo elenco 字符1"/>
    <w:uiPriority w:val="34"/>
    <w:qFormat/>
    <w:rsid w:val="005D7732"/>
    <w:rPr>
      <w:sz w:val="24"/>
      <w:szCs w:val="24"/>
      <w:lang w:val="en-US" w:eastAsia="zh-CN"/>
    </w:rPr>
  </w:style>
  <w:style w:type="paragraph" w:customStyle="1" w:styleId="B2">
    <w:name w:val="B2+"/>
    <w:basedOn w:val="B20"/>
    <w:uiPriority w:val="99"/>
    <w:rsid w:val="00552DB5"/>
    <w:pPr>
      <w:numPr>
        <w:numId w:val="30"/>
      </w:numPr>
      <w:tabs>
        <w:tab w:val="clear" w:pos="1191"/>
        <w:tab w:val="num" w:pos="851"/>
      </w:tabs>
      <w:overflowPunct w:val="0"/>
      <w:autoSpaceDE w:val="0"/>
      <w:autoSpaceDN w:val="0"/>
      <w:adjustRightInd w:val="0"/>
      <w:ind w:left="851" w:hanging="851"/>
      <w:textAlignment w:val="baseline"/>
    </w:pPr>
    <w:rPr>
      <w:rFonts w:eastAsiaTheme="minorEastAsia"/>
    </w:rPr>
  </w:style>
  <w:style w:type="paragraph" w:customStyle="1" w:styleId="1proposal">
    <w:name w:val="缩进1proposal"/>
    <w:basedOn w:val="aff8"/>
    <w:link w:val="1proposalChar"/>
    <w:qFormat/>
    <w:rsid w:val="00720927"/>
    <w:pPr>
      <w:widowControl w:val="0"/>
      <w:numPr>
        <w:numId w:val="33"/>
      </w:numPr>
      <w:overflowPunct/>
      <w:spacing w:after="50"/>
      <w:ind w:firstLineChars="0" w:firstLine="0"/>
      <w:jc w:val="both"/>
      <w:textAlignment w:val="auto"/>
    </w:pPr>
    <w:rPr>
      <w:rFonts w:ascii="Times" w:eastAsia="微软雅黑" w:hAnsi="Times"/>
      <w:b/>
      <w:lang w:val="en-US" w:eastAsia="zh-CN"/>
    </w:rPr>
  </w:style>
  <w:style w:type="character" w:customStyle="1" w:styleId="1proposalChar">
    <w:name w:val="缩进1proposal Char"/>
    <w:basedOn w:val="a0"/>
    <w:link w:val="1proposal"/>
    <w:rsid w:val="00720927"/>
    <w:rPr>
      <w:rFonts w:ascii="Times" w:eastAsia="微软雅黑" w:hAnsi="Times"/>
      <w:b/>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57779434">
      <w:bodyDiv w:val="1"/>
      <w:marLeft w:val="0"/>
      <w:marRight w:val="0"/>
      <w:marTop w:val="0"/>
      <w:marBottom w:val="0"/>
      <w:divBdr>
        <w:top w:val="none" w:sz="0" w:space="0" w:color="auto"/>
        <w:left w:val="none" w:sz="0" w:space="0" w:color="auto"/>
        <w:bottom w:val="none" w:sz="0" w:space="0" w:color="auto"/>
        <w:right w:val="none" w:sz="0" w:space="0" w:color="auto"/>
      </w:divBdr>
      <w:divsChild>
        <w:div w:id="664669350">
          <w:marLeft w:val="547"/>
          <w:marRight w:val="0"/>
          <w:marTop w:val="86"/>
          <w:marBottom w:val="0"/>
          <w:divBdr>
            <w:top w:val="none" w:sz="0" w:space="0" w:color="auto"/>
            <w:left w:val="none" w:sz="0" w:space="0" w:color="auto"/>
            <w:bottom w:val="none" w:sz="0" w:space="0" w:color="auto"/>
            <w:right w:val="none" w:sz="0" w:space="0" w:color="auto"/>
          </w:divBdr>
        </w:div>
        <w:div w:id="2001537521">
          <w:marLeft w:val="1267"/>
          <w:marRight w:val="0"/>
          <w:marTop w:val="77"/>
          <w:marBottom w:val="0"/>
          <w:divBdr>
            <w:top w:val="none" w:sz="0" w:space="0" w:color="auto"/>
            <w:left w:val="none" w:sz="0" w:space="0" w:color="auto"/>
            <w:bottom w:val="none" w:sz="0" w:space="0" w:color="auto"/>
            <w:right w:val="none" w:sz="0" w:space="0" w:color="auto"/>
          </w:divBdr>
        </w:div>
        <w:div w:id="544371515">
          <w:marLeft w:val="1267"/>
          <w:marRight w:val="0"/>
          <w:marTop w:val="77"/>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CACBC-21E6-4E70-8EBE-4679280DB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2698</TotalTime>
  <Pages>5</Pages>
  <Words>1632</Words>
  <Characters>9303</Characters>
  <Application>Microsoft Office Word</Application>
  <DocSecurity>0</DocSecurity>
  <Lines>77</Lines>
  <Paragraphs>21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R16-eMIMO</vt:lpstr>
      <vt:lpstr>3GPP TR ab.cde</vt:lpstr>
      <vt:lpstr>3GPP TR ab.cde</vt:lpstr>
    </vt:vector>
  </TitlesOfParts>
  <Company>Huawei Technologies Co.,Ltd.</Company>
  <LinksUpToDate>false</LinksUpToDate>
  <CharactersWithSpaces>10914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Samsung-117</cp:lastModifiedBy>
  <cp:revision>604</cp:revision>
  <cp:lastPrinted>2019-04-25T01:09:00Z</cp:lastPrinted>
  <dcterms:created xsi:type="dcterms:W3CDTF">2024-10-03T10:42:00Z</dcterms:created>
  <dcterms:modified xsi:type="dcterms:W3CDTF">2025-11-07T07:11:00Z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